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0A" w:rsidRPr="00B0364A" w:rsidRDefault="009753A2" w:rsidP="00EB6849">
      <w:pPr>
        <w:jc w:val="center"/>
        <w:rPr>
          <w:b/>
        </w:rPr>
      </w:pPr>
      <w:bookmarkStart w:id="0" w:name="_GoBack"/>
      <w:bookmarkEnd w:id="0"/>
      <w:r>
        <w:rPr>
          <w:b/>
          <w:bCs/>
          <w:smallCaps/>
        </w:rPr>
        <w:t>AE/</w:t>
      </w:r>
      <w:r w:rsidR="00EB6849">
        <w:rPr>
          <w:b/>
          <w:bCs/>
          <w:smallCaps/>
        </w:rPr>
        <w:t>ME 6</w:t>
      </w:r>
      <w:r w:rsidR="00AE41E5">
        <w:rPr>
          <w:b/>
          <w:bCs/>
          <w:smallCaps/>
        </w:rPr>
        <w:t>701</w:t>
      </w:r>
      <w:r w:rsidR="008E360A" w:rsidRPr="00B0364A">
        <w:rPr>
          <w:b/>
          <w:bCs/>
          <w:smallCaps/>
        </w:rPr>
        <w:t xml:space="preserve"> </w:t>
      </w:r>
      <w:r w:rsidR="00AE41E5">
        <w:rPr>
          <w:b/>
          <w:bCs/>
        </w:rPr>
        <w:t>Wind Engineering</w:t>
      </w:r>
      <w:r w:rsidR="008E360A" w:rsidRPr="00B0364A">
        <w:t xml:space="preserve"> </w:t>
      </w:r>
      <w:r w:rsidR="008E360A" w:rsidRPr="00B0364A">
        <w:rPr>
          <w:b/>
        </w:rPr>
        <w:t>(Elective)</w:t>
      </w:r>
    </w:p>
    <w:p w:rsidR="008E360A" w:rsidRPr="00B0364A" w:rsidRDefault="008E360A" w:rsidP="008E360A">
      <w:pPr>
        <w:rPr>
          <w:smallCaps/>
        </w:rPr>
      </w:pPr>
    </w:p>
    <w:p w:rsidR="008E360A" w:rsidRPr="00B0364A" w:rsidRDefault="008E360A" w:rsidP="00850311">
      <w:pPr>
        <w:tabs>
          <w:tab w:val="left" w:pos="2160"/>
        </w:tabs>
        <w:rPr>
          <w:sz w:val="20"/>
          <w:szCs w:val="20"/>
        </w:rPr>
      </w:pPr>
      <w:r w:rsidRPr="00B0364A">
        <w:rPr>
          <w:b/>
          <w:bCs/>
          <w:sz w:val="20"/>
          <w:szCs w:val="20"/>
        </w:rPr>
        <w:t>Catalog Description:</w:t>
      </w:r>
      <w:r w:rsidR="00EB6849">
        <w:rPr>
          <w:sz w:val="20"/>
          <w:szCs w:val="20"/>
        </w:rPr>
        <w:t xml:space="preserve"> </w:t>
      </w:r>
      <w:r w:rsidR="00EB6849">
        <w:rPr>
          <w:sz w:val="20"/>
          <w:szCs w:val="20"/>
        </w:rPr>
        <w:tab/>
        <w:t>AE/ME 6</w:t>
      </w:r>
      <w:r w:rsidR="00AE41E5">
        <w:rPr>
          <w:sz w:val="20"/>
          <w:szCs w:val="20"/>
        </w:rPr>
        <w:t>701</w:t>
      </w:r>
      <w:r w:rsidRPr="00B0364A">
        <w:rPr>
          <w:sz w:val="20"/>
          <w:szCs w:val="20"/>
        </w:rPr>
        <w:t xml:space="preserve"> </w:t>
      </w:r>
      <w:r w:rsidR="00AE41E5">
        <w:rPr>
          <w:sz w:val="20"/>
          <w:szCs w:val="20"/>
        </w:rPr>
        <w:t>Wind Engineering</w:t>
      </w:r>
      <w:r w:rsidR="00AD23C3">
        <w:rPr>
          <w:sz w:val="20"/>
          <w:szCs w:val="20"/>
        </w:rPr>
        <w:t xml:space="preserve"> </w:t>
      </w:r>
      <w:r w:rsidRPr="00B0364A">
        <w:rPr>
          <w:sz w:val="20"/>
          <w:szCs w:val="20"/>
        </w:rPr>
        <w:t>(</w:t>
      </w:r>
      <w:r w:rsidR="00AD23C3">
        <w:rPr>
          <w:sz w:val="20"/>
          <w:szCs w:val="20"/>
        </w:rPr>
        <w:t>3</w:t>
      </w:r>
      <w:r w:rsidRPr="00B0364A">
        <w:rPr>
          <w:sz w:val="20"/>
          <w:szCs w:val="20"/>
        </w:rPr>
        <w:t>-</w:t>
      </w:r>
      <w:r w:rsidR="00AD23C3">
        <w:rPr>
          <w:sz w:val="20"/>
          <w:szCs w:val="20"/>
        </w:rPr>
        <w:t>0</w:t>
      </w:r>
      <w:r w:rsidRPr="00B0364A">
        <w:rPr>
          <w:sz w:val="20"/>
          <w:szCs w:val="20"/>
        </w:rPr>
        <w:t>-3)</w:t>
      </w:r>
    </w:p>
    <w:p w:rsidR="009715D9" w:rsidRDefault="008E360A" w:rsidP="00850311">
      <w:pPr>
        <w:ind w:left="2160"/>
        <w:rPr>
          <w:sz w:val="20"/>
          <w:szCs w:val="20"/>
        </w:rPr>
      </w:pPr>
      <w:r w:rsidRPr="00EF59BD">
        <w:rPr>
          <w:sz w:val="20"/>
          <w:szCs w:val="20"/>
        </w:rPr>
        <w:t xml:space="preserve">Prerequisites: </w:t>
      </w:r>
      <w:r w:rsidR="009753A2" w:rsidRPr="009753A2">
        <w:rPr>
          <w:sz w:val="20"/>
          <w:szCs w:val="20"/>
        </w:rPr>
        <w:t xml:space="preserve">AE 2020 Low Speed Aerodynamics </w:t>
      </w:r>
      <w:r w:rsidR="009753A2">
        <w:rPr>
          <w:sz w:val="20"/>
          <w:szCs w:val="20"/>
        </w:rPr>
        <w:t xml:space="preserve">or </w:t>
      </w:r>
      <w:r w:rsidR="001D7DC0" w:rsidRPr="00EF59BD">
        <w:rPr>
          <w:sz w:val="20"/>
          <w:szCs w:val="20"/>
        </w:rPr>
        <w:t>ME 3340 Fluid Mechanics</w:t>
      </w:r>
      <w:r w:rsidR="00EB6849">
        <w:rPr>
          <w:sz w:val="20"/>
          <w:szCs w:val="20"/>
        </w:rPr>
        <w:t xml:space="preserve"> or equivalent.</w:t>
      </w:r>
    </w:p>
    <w:p w:rsidR="009753A2" w:rsidRPr="00EF59BD" w:rsidRDefault="009753A2" w:rsidP="00850311">
      <w:pPr>
        <w:ind w:left="2160"/>
        <w:rPr>
          <w:sz w:val="20"/>
          <w:szCs w:val="20"/>
        </w:rPr>
      </w:pPr>
      <w:r w:rsidRPr="009753A2">
        <w:rPr>
          <w:sz w:val="20"/>
          <w:szCs w:val="20"/>
        </w:rPr>
        <w:t>Cross</w:t>
      </w:r>
      <w:r w:rsidR="00EB6849">
        <w:rPr>
          <w:sz w:val="20"/>
          <w:szCs w:val="20"/>
        </w:rPr>
        <w:t>-</w:t>
      </w:r>
      <w:r w:rsidRPr="009753A2">
        <w:rPr>
          <w:sz w:val="20"/>
          <w:szCs w:val="20"/>
        </w:rPr>
        <w:t xml:space="preserve">listed with ME and </w:t>
      </w:r>
      <w:r>
        <w:rPr>
          <w:sz w:val="20"/>
          <w:szCs w:val="20"/>
        </w:rPr>
        <w:t>A</w:t>
      </w:r>
      <w:r w:rsidRPr="009753A2">
        <w:rPr>
          <w:sz w:val="20"/>
          <w:szCs w:val="20"/>
        </w:rPr>
        <w:t>E.</w:t>
      </w:r>
    </w:p>
    <w:p w:rsidR="008E360A" w:rsidRDefault="000E5F97" w:rsidP="00FB251B">
      <w:pPr>
        <w:tabs>
          <w:tab w:val="left" w:pos="1738"/>
        </w:tabs>
        <w:ind w:left="2160"/>
        <w:rPr>
          <w:sz w:val="20"/>
          <w:szCs w:val="20"/>
        </w:rPr>
      </w:pPr>
      <w:r w:rsidRPr="000E5F97">
        <w:rPr>
          <w:sz w:val="20"/>
          <w:szCs w:val="20"/>
        </w:rPr>
        <w:t>An introductory course on wind energy and its potential; modeling and design of wind turbines; analysis of the economic b</w:t>
      </w:r>
      <w:r>
        <w:rPr>
          <w:sz w:val="20"/>
          <w:szCs w:val="20"/>
        </w:rPr>
        <w:t>enefits of wind turbine systems</w:t>
      </w:r>
      <w:r w:rsidR="000F7354">
        <w:rPr>
          <w:sz w:val="20"/>
          <w:szCs w:val="20"/>
        </w:rPr>
        <w:t xml:space="preserve">.  </w:t>
      </w:r>
    </w:p>
    <w:p w:rsidR="001D7DC0" w:rsidRPr="00B0364A" w:rsidRDefault="001D7DC0" w:rsidP="00FB251B">
      <w:pPr>
        <w:tabs>
          <w:tab w:val="left" w:pos="1738"/>
        </w:tabs>
        <w:ind w:left="2160"/>
        <w:rPr>
          <w:sz w:val="20"/>
          <w:szCs w:val="20"/>
        </w:rPr>
      </w:pPr>
    </w:p>
    <w:p w:rsidR="008E360A" w:rsidRPr="00D01FE2" w:rsidRDefault="008E360A" w:rsidP="00D01FE2">
      <w:pPr>
        <w:tabs>
          <w:tab w:val="left" w:pos="2160"/>
        </w:tabs>
        <w:ind w:left="2160" w:hanging="2160"/>
        <w:rPr>
          <w:sz w:val="20"/>
          <w:szCs w:val="20"/>
        </w:rPr>
      </w:pPr>
      <w:r w:rsidRPr="00B0364A">
        <w:rPr>
          <w:b/>
          <w:bCs/>
          <w:sz w:val="20"/>
          <w:szCs w:val="20"/>
        </w:rPr>
        <w:t>Textbook:</w:t>
      </w:r>
      <w:r w:rsidR="00D01FE2">
        <w:rPr>
          <w:sz w:val="20"/>
          <w:szCs w:val="20"/>
        </w:rPr>
        <w:t xml:space="preserve"> </w:t>
      </w:r>
      <w:r w:rsidR="00D01FE2">
        <w:rPr>
          <w:sz w:val="20"/>
          <w:szCs w:val="20"/>
        </w:rPr>
        <w:tab/>
      </w:r>
      <w:r w:rsidR="00845C92">
        <w:rPr>
          <w:sz w:val="20"/>
          <w:szCs w:val="20"/>
        </w:rPr>
        <w:t xml:space="preserve">Lecture notes supplied by the Instructor. Web based resources. </w:t>
      </w:r>
      <w:r w:rsidR="00AE41E5" w:rsidRPr="00AE41E5">
        <w:rPr>
          <w:sz w:val="20"/>
          <w:szCs w:val="20"/>
        </w:rPr>
        <w:t xml:space="preserve"> </w:t>
      </w:r>
    </w:p>
    <w:p w:rsidR="00850311" w:rsidRDefault="00850311" w:rsidP="00850311">
      <w:pPr>
        <w:pStyle w:val="NormalWeb"/>
        <w:spacing w:before="0" w:beforeAutospacing="0" w:after="0" w:afterAutospacing="0"/>
        <w:rPr>
          <w:b/>
          <w:bCs/>
          <w:sz w:val="20"/>
          <w:szCs w:val="20"/>
        </w:rPr>
      </w:pPr>
    </w:p>
    <w:p w:rsidR="00BE5735" w:rsidRPr="00BE5735" w:rsidRDefault="00BE5735" w:rsidP="00850311">
      <w:pPr>
        <w:pStyle w:val="NormalWeb"/>
        <w:spacing w:before="0" w:beforeAutospacing="0" w:after="0" w:afterAutospacing="0"/>
        <w:rPr>
          <w:bCs/>
          <w:color w:val="7030A0"/>
          <w:sz w:val="20"/>
          <w:szCs w:val="20"/>
        </w:rPr>
      </w:pPr>
      <w:r w:rsidRPr="00BE5735">
        <w:rPr>
          <w:bCs/>
          <w:color w:val="7030A0"/>
          <w:sz w:val="20"/>
          <w:szCs w:val="20"/>
        </w:rPr>
        <w:t>Credit will not be given to AE/ME 4701 and AE/ME 6701 both. These two courses have common lectures. The assignments and projects, however, differ. Graduate student are expected to develop their own computational wind turbine modeling, analysis, and design tools. Undergraduates will be provided canned executable versions of software for their work.</w:t>
      </w:r>
    </w:p>
    <w:p w:rsidR="00BE5735" w:rsidRDefault="00BE5735" w:rsidP="00850311">
      <w:pPr>
        <w:pStyle w:val="NormalWeb"/>
        <w:spacing w:before="0" w:beforeAutospacing="0" w:after="0" w:afterAutospacing="0"/>
        <w:rPr>
          <w:b/>
          <w:bCs/>
          <w:sz w:val="20"/>
          <w:szCs w:val="20"/>
        </w:rPr>
      </w:pPr>
      <w:r>
        <w:rPr>
          <w:b/>
          <w:bCs/>
          <w:sz w:val="20"/>
          <w:szCs w:val="20"/>
        </w:rPr>
        <w:t xml:space="preserve">  </w:t>
      </w:r>
    </w:p>
    <w:p w:rsidR="008E360A" w:rsidRDefault="008E360A" w:rsidP="00850311">
      <w:pPr>
        <w:pStyle w:val="NormalWeb"/>
        <w:spacing w:before="0" w:beforeAutospacing="0" w:after="0" w:afterAutospacing="0"/>
        <w:rPr>
          <w:b/>
          <w:bCs/>
          <w:sz w:val="20"/>
          <w:szCs w:val="20"/>
        </w:rPr>
      </w:pPr>
      <w:r w:rsidRPr="00B0364A">
        <w:rPr>
          <w:b/>
          <w:bCs/>
          <w:sz w:val="20"/>
          <w:szCs w:val="20"/>
        </w:rPr>
        <w:t>Topics Covered:</w:t>
      </w:r>
    </w:p>
    <w:p w:rsidR="00850311" w:rsidRPr="00B0364A" w:rsidRDefault="00850311" w:rsidP="00850311">
      <w:pPr>
        <w:pStyle w:val="NormalWeb"/>
        <w:spacing w:before="0" w:beforeAutospacing="0" w:after="0" w:afterAutospacing="0"/>
        <w:rPr>
          <w:sz w:val="20"/>
          <w:szCs w:val="20"/>
        </w:rPr>
      </w:pPr>
    </w:p>
    <w:p w:rsidR="000E5F97" w:rsidRPr="000E5F97" w:rsidRDefault="000E5F97" w:rsidP="009753A2">
      <w:pPr>
        <w:numPr>
          <w:ilvl w:val="0"/>
          <w:numId w:val="1"/>
        </w:numPr>
        <w:tabs>
          <w:tab w:val="clear" w:pos="720"/>
          <w:tab w:val="num" w:pos="810"/>
        </w:tabs>
        <w:spacing w:after="60"/>
        <w:ind w:left="806" w:hanging="446"/>
        <w:rPr>
          <w:sz w:val="20"/>
          <w:szCs w:val="20"/>
        </w:rPr>
      </w:pPr>
      <w:r w:rsidRPr="000E5F97">
        <w:rPr>
          <w:sz w:val="20"/>
          <w:szCs w:val="20"/>
        </w:rPr>
        <w:t xml:space="preserve">Overview of wind engineering: benefits of wind energy; assessment of wind resources; assessment of means of energy production, consumption, and cost; green credit; </w:t>
      </w:r>
      <w:r>
        <w:rPr>
          <w:sz w:val="20"/>
          <w:szCs w:val="20"/>
        </w:rPr>
        <w:t>and w</w:t>
      </w:r>
      <w:r w:rsidRPr="000E5F97">
        <w:rPr>
          <w:sz w:val="20"/>
          <w:szCs w:val="20"/>
        </w:rPr>
        <w:t>ind turbine terminology and definitions</w:t>
      </w:r>
      <w:r>
        <w:rPr>
          <w:sz w:val="20"/>
          <w:szCs w:val="20"/>
        </w:rPr>
        <w:t xml:space="preserve">.  </w:t>
      </w:r>
    </w:p>
    <w:p w:rsidR="000E5F97" w:rsidRDefault="000E5F97" w:rsidP="009753A2">
      <w:pPr>
        <w:numPr>
          <w:ilvl w:val="0"/>
          <w:numId w:val="1"/>
        </w:numPr>
        <w:tabs>
          <w:tab w:val="clear" w:pos="720"/>
          <w:tab w:val="num" w:pos="810"/>
        </w:tabs>
        <w:spacing w:after="60"/>
        <w:ind w:left="806" w:hanging="446"/>
        <w:rPr>
          <w:sz w:val="20"/>
          <w:szCs w:val="20"/>
        </w:rPr>
      </w:pPr>
      <w:r w:rsidRPr="000E5F97">
        <w:rPr>
          <w:sz w:val="20"/>
          <w:szCs w:val="20"/>
        </w:rPr>
        <w:t>Actuator disk model of horizontal axis wind turbines</w:t>
      </w:r>
      <w:r>
        <w:rPr>
          <w:sz w:val="20"/>
          <w:szCs w:val="20"/>
        </w:rPr>
        <w:t xml:space="preserve">.  </w:t>
      </w:r>
    </w:p>
    <w:p w:rsidR="000E5F97" w:rsidRPr="000E5F97" w:rsidRDefault="000E5F97" w:rsidP="009753A2">
      <w:pPr>
        <w:pStyle w:val="NormalWeb"/>
        <w:numPr>
          <w:ilvl w:val="0"/>
          <w:numId w:val="1"/>
        </w:numPr>
        <w:tabs>
          <w:tab w:val="clear" w:pos="720"/>
          <w:tab w:val="num" w:pos="810"/>
        </w:tabs>
        <w:spacing w:before="0" w:beforeAutospacing="0" w:after="60" w:afterAutospacing="0"/>
        <w:ind w:left="806" w:hanging="446"/>
        <w:rPr>
          <w:sz w:val="20"/>
          <w:szCs w:val="20"/>
        </w:rPr>
      </w:pPr>
      <w:r w:rsidRPr="000E5F97">
        <w:rPr>
          <w:sz w:val="20"/>
          <w:szCs w:val="20"/>
        </w:rPr>
        <w:t>Review of airfoil aerodynamics</w:t>
      </w:r>
      <w:r>
        <w:rPr>
          <w:sz w:val="20"/>
          <w:szCs w:val="20"/>
        </w:rPr>
        <w:t>:</w:t>
      </w:r>
      <w:r w:rsidRPr="000E5F97">
        <w:rPr>
          <w:sz w:val="20"/>
          <w:szCs w:val="20"/>
        </w:rPr>
        <w:t xml:space="preserve"> lift, drag, and pitching moment; panel method for airfoil analysis; modeling laminar and turbulent boundary layers and transition; and </w:t>
      </w:r>
      <w:r>
        <w:rPr>
          <w:sz w:val="20"/>
          <w:szCs w:val="20"/>
        </w:rPr>
        <w:t>a</w:t>
      </w:r>
      <w:r w:rsidRPr="000E5F97">
        <w:rPr>
          <w:sz w:val="20"/>
          <w:szCs w:val="20"/>
        </w:rPr>
        <w:t>irfoil design for wind energy applications</w:t>
      </w:r>
      <w:r>
        <w:rPr>
          <w:sz w:val="20"/>
          <w:szCs w:val="20"/>
        </w:rPr>
        <w:t xml:space="preserve">.  </w:t>
      </w:r>
    </w:p>
    <w:p w:rsidR="000E5F97" w:rsidRPr="009753A2" w:rsidRDefault="000E5F97" w:rsidP="009753A2">
      <w:pPr>
        <w:pStyle w:val="NormalWeb"/>
        <w:numPr>
          <w:ilvl w:val="0"/>
          <w:numId w:val="1"/>
        </w:numPr>
        <w:tabs>
          <w:tab w:val="clear" w:pos="720"/>
          <w:tab w:val="num" w:pos="810"/>
        </w:tabs>
        <w:spacing w:before="0" w:beforeAutospacing="0" w:after="60" w:afterAutospacing="0"/>
        <w:ind w:left="806" w:hanging="446"/>
        <w:rPr>
          <w:sz w:val="20"/>
          <w:szCs w:val="20"/>
        </w:rPr>
      </w:pPr>
      <w:r w:rsidRPr="009753A2">
        <w:rPr>
          <w:sz w:val="20"/>
          <w:szCs w:val="20"/>
        </w:rPr>
        <w:t>Blade element theory: inflow models based on combined blade element theory; incorporation of swirl losses in inflow; root and tip losses</w:t>
      </w:r>
      <w:r w:rsidR="009753A2" w:rsidRPr="009753A2">
        <w:rPr>
          <w:sz w:val="20"/>
          <w:szCs w:val="20"/>
        </w:rPr>
        <w:t xml:space="preserve"> </w:t>
      </w:r>
      <w:r w:rsidRPr="009753A2">
        <w:rPr>
          <w:sz w:val="20"/>
          <w:szCs w:val="20"/>
        </w:rPr>
        <w:t>and stall delay models</w:t>
      </w:r>
      <w:r w:rsidR="009753A2" w:rsidRPr="009753A2">
        <w:rPr>
          <w:sz w:val="20"/>
          <w:szCs w:val="20"/>
        </w:rPr>
        <w:t>; and a</w:t>
      </w:r>
      <w:r w:rsidRPr="009753A2">
        <w:rPr>
          <w:sz w:val="20"/>
          <w:szCs w:val="20"/>
        </w:rPr>
        <w:t>ssessment of publicly available wind turbine modeling tools</w:t>
      </w:r>
      <w:r w:rsidR="009753A2">
        <w:rPr>
          <w:sz w:val="20"/>
          <w:szCs w:val="20"/>
        </w:rPr>
        <w:t xml:space="preserve">.  </w:t>
      </w:r>
    </w:p>
    <w:p w:rsidR="008E360A" w:rsidRDefault="009753A2" w:rsidP="009753A2">
      <w:pPr>
        <w:pStyle w:val="NormalWeb"/>
        <w:numPr>
          <w:ilvl w:val="0"/>
          <w:numId w:val="1"/>
        </w:numPr>
        <w:tabs>
          <w:tab w:val="clear" w:pos="720"/>
          <w:tab w:val="num" w:pos="810"/>
        </w:tabs>
        <w:spacing w:before="0" w:beforeAutospacing="0" w:after="60" w:afterAutospacing="0"/>
        <w:ind w:left="806" w:hanging="446"/>
        <w:rPr>
          <w:sz w:val="20"/>
          <w:szCs w:val="20"/>
        </w:rPr>
      </w:pPr>
      <w:r w:rsidRPr="009753A2">
        <w:rPr>
          <w:sz w:val="20"/>
          <w:szCs w:val="20"/>
        </w:rPr>
        <w:t>Horizontal axis wind turbine design using blade element theory</w:t>
      </w:r>
      <w:r>
        <w:rPr>
          <w:sz w:val="20"/>
          <w:szCs w:val="20"/>
        </w:rPr>
        <w:t xml:space="preserve">.  </w:t>
      </w:r>
    </w:p>
    <w:p w:rsidR="009753A2" w:rsidRPr="009753A2" w:rsidRDefault="009753A2" w:rsidP="009753A2">
      <w:pPr>
        <w:pStyle w:val="NormalWeb"/>
        <w:numPr>
          <w:ilvl w:val="0"/>
          <w:numId w:val="1"/>
        </w:numPr>
        <w:tabs>
          <w:tab w:val="clear" w:pos="720"/>
          <w:tab w:val="num" w:pos="810"/>
        </w:tabs>
        <w:spacing w:before="0" w:beforeAutospacing="0" w:after="60" w:afterAutospacing="0"/>
        <w:ind w:left="806" w:hanging="446"/>
        <w:rPr>
          <w:sz w:val="20"/>
          <w:szCs w:val="20"/>
        </w:rPr>
      </w:pPr>
      <w:r w:rsidRPr="009753A2">
        <w:rPr>
          <w:sz w:val="20"/>
          <w:szCs w:val="20"/>
        </w:rPr>
        <w:t xml:space="preserve">Conversion of mechanical energy into electricity: basic AC power generators; hybrid power systems; </w:t>
      </w:r>
      <w:r>
        <w:rPr>
          <w:sz w:val="20"/>
          <w:szCs w:val="20"/>
        </w:rPr>
        <w:t>and h</w:t>
      </w:r>
      <w:r w:rsidRPr="009753A2">
        <w:rPr>
          <w:sz w:val="20"/>
          <w:szCs w:val="20"/>
        </w:rPr>
        <w:t xml:space="preserve">ybrid </w:t>
      </w:r>
      <w:r>
        <w:rPr>
          <w:sz w:val="20"/>
          <w:szCs w:val="20"/>
        </w:rPr>
        <w:t>s</w:t>
      </w:r>
      <w:r w:rsidRPr="009753A2">
        <w:rPr>
          <w:sz w:val="20"/>
          <w:szCs w:val="20"/>
        </w:rPr>
        <w:t xml:space="preserve">ystem </w:t>
      </w:r>
      <w:r>
        <w:rPr>
          <w:sz w:val="20"/>
          <w:szCs w:val="20"/>
        </w:rPr>
        <w:t>m</w:t>
      </w:r>
      <w:r w:rsidRPr="009753A2">
        <w:rPr>
          <w:sz w:val="20"/>
          <w:szCs w:val="20"/>
        </w:rPr>
        <w:t xml:space="preserve">odeling and </w:t>
      </w:r>
      <w:r>
        <w:rPr>
          <w:sz w:val="20"/>
          <w:szCs w:val="20"/>
        </w:rPr>
        <w:t>s</w:t>
      </w:r>
      <w:r w:rsidRPr="009753A2">
        <w:rPr>
          <w:sz w:val="20"/>
          <w:szCs w:val="20"/>
        </w:rPr>
        <w:t>imulation</w:t>
      </w:r>
      <w:r>
        <w:rPr>
          <w:sz w:val="20"/>
          <w:szCs w:val="20"/>
        </w:rPr>
        <w:t xml:space="preserve">.  </w:t>
      </w:r>
    </w:p>
    <w:p w:rsidR="009753A2" w:rsidRPr="009753A2" w:rsidRDefault="009753A2" w:rsidP="009753A2">
      <w:pPr>
        <w:pStyle w:val="NormalWeb"/>
        <w:numPr>
          <w:ilvl w:val="0"/>
          <w:numId w:val="1"/>
        </w:numPr>
        <w:tabs>
          <w:tab w:val="clear" w:pos="720"/>
          <w:tab w:val="num" w:pos="810"/>
        </w:tabs>
        <w:spacing w:before="0" w:beforeAutospacing="0" w:after="60" w:afterAutospacing="0"/>
        <w:ind w:left="806" w:hanging="446"/>
        <w:rPr>
          <w:sz w:val="20"/>
          <w:szCs w:val="20"/>
        </w:rPr>
      </w:pPr>
      <w:r w:rsidRPr="009753A2">
        <w:rPr>
          <w:sz w:val="20"/>
          <w:szCs w:val="20"/>
        </w:rPr>
        <w:t>Economic an</w:t>
      </w:r>
      <w:r>
        <w:rPr>
          <w:sz w:val="20"/>
          <w:szCs w:val="20"/>
        </w:rPr>
        <w:t xml:space="preserve">alysis of wind turbine systems.  </w:t>
      </w:r>
      <w:r w:rsidRPr="009753A2">
        <w:rPr>
          <w:sz w:val="20"/>
          <w:szCs w:val="20"/>
        </w:rPr>
        <w:t xml:space="preserve"> </w:t>
      </w:r>
    </w:p>
    <w:p w:rsidR="009753A2" w:rsidRPr="009753A2" w:rsidRDefault="009753A2" w:rsidP="009753A2">
      <w:pPr>
        <w:pStyle w:val="NormalWeb"/>
        <w:numPr>
          <w:ilvl w:val="0"/>
          <w:numId w:val="1"/>
        </w:numPr>
        <w:tabs>
          <w:tab w:val="clear" w:pos="720"/>
          <w:tab w:val="num" w:pos="810"/>
        </w:tabs>
        <w:spacing w:before="0" w:beforeAutospacing="0" w:after="60" w:afterAutospacing="0"/>
        <w:ind w:left="806" w:hanging="446"/>
        <w:rPr>
          <w:sz w:val="20"/>
          <w:szCs w:val="20"/>
        </w:rPr>
      </w:pPr>
      <w:r w:rsidRPr="009753A2">
        <w:rPr>
          <w:sz w:val="20"/>
          <w:szCs w:val="20"/>
        </w:rPr>
        <w:t>Impact of wind turbines on the environment</w:t>
      </w:r>
      <w:r>
        <w:rPr>
          <w:sz w:val="20"/>
          <w:szCs w:val="20"/>
        </w:rPr>
        <w:t>.</w:t>
      </w:r>
    </w:p>
    <w:p w:rsidR="00850311" w:rsidRDefault="00850311" w:rsidP="00850311">
      <w:pPr>
        <w:pStyle w:val="NormalWeb"/>
        <w:spacing w:before="0" w:beforeAutospacing="0" w:after="0" w:afterAutospacing="0"/>
        <w:rPr>
          <w:b/>
          <w:bCs/>
          <w:sz w:val="20"/>
          <w:szCs w:val="20"/>
        </w:rPr>
      </w:pPr>
    </w:p>
    <w:p w:rsidR="008E360A" w:rsidRDefault="008E360A" w:rsidP="00850311">
      <w:pPr>
        <w:pStyle w:val="NormalWeb"/>
        <w:spacing w:before="0" w:beforeAutospacing="0" w:after="0" w:afterAutospacing="0"/>
        <w:rPr>
          <w:b/>
          <w:bCs/>
          <w:sz w:val="20"/>
          <w:szCs w:val="20"/>
        </w:rPr>
      </w:pPr>
      <w:r w:rsidRPr="00B0364A">
        <w:rPr>
          <w:b/>
          <w:bCs/>
          <w:sz w:val="20"/>
          <w:szCs w:val="20"/>
        </w:rPr>
        <w:t xml:space="preserve">Course Outcomes: </w:t>
      </w:r>
    </w:p>
    <w:p w:rsidR="00794337" w:rsidRPr="00B0364A" w:rsidRDefault="00794337" w:rsidP="00850311">
      <w:pPr>
        <w:pStyle w:val="NormalWeb"/>
        <w:spacing w:before="0" w:beforeAutospacing="0" w:after="0" w:afterAutospacing="0"/>
        <w:rPr>
          <w:sz w:val="20"/>
          <w:szCs w:val="20"/>
        </w:rPr>
      </w:pPr>
    </w:p>
    <w:p w:rsidR="002677F3" w:rsidRPr="00B0364A" w:rsidRDefault="002677F3" w:rsidP="00794337">
      <w:pPr>
        <w:pStyle w:val="NormalWeb"/>
        <w:spacing w:before="0" w:beforeAutospacing="0" w:after="120" w:afterAutospacing="0"/>
        <w:rPr>
          <w:sz w:val="20"/>
          <w:szCs w:val="20"/>
        </w:rPr>
      </w:pPr>
      <w:r w:rsidRPr="00B0364A">
        <w:rPr>
          <w:sz w:val="20"/>
          <w:szCs w:val="20"/>
        </w:rPr>
        <w:t xml:space="preserve">Outcome </w:t>
      </w:r>
      <w:r>
        <w:rPr>
          <w:sz w:val="20"/>
          <w:szCs w:val="20"/>
        </w:rPr>
        <w:t>1</w:t>
      </w:r>
      <w:r w:rsidR="007073B2">
        <w:rPr>
          <w:sz w:val="20"/>
          <w:szCs w:val="20"/>
        </w:rPr>
        <w:t>:</w:t>
      </w:r>
      <w:r w:rsidR="009753A2">
        <w:rPr>
          <w:sz w:val="20"/>
          <w:szCs w:val="20"/>
        </w:rPr>
        <w:t xml:space="preserve"> </w:t>
      </w:r>
      <w:r w:rsidR="000E5E5A" w:rsidRPr="000E5E5A">
        <w:rPr>
          <w:sz w:val="20"/>
          <w:szCs w:val="20"/>
        </w:rPr>
        <w:t xml:space="preserve">To develop a student’s </w:t>
      </w:r>
      <w:r w:rsidR="000E5E5A">
        <w:rPr>
          <w:sz w:val="20"/>
          <w:szCs w:val="20"/>
        </w:rPr>
        <w:t>understanding</w:t>
      </w:r>
    </w:p>
    <w:p w:rsidR="00A943AF" w:rsidRPr="00B0364A" w:rsidRDefault="00E64EDA" w:rsidP="002B578D">
      <w:pPr>
        <w:pStyle w:val="NormalWeb"/>
        <w:tabs>
          <w:tab w:val="left" w:pos="810"/>
        </w:tabs>
        <w:spacing w:before="0" w:beforeAutospacing="0" w:after="60" w:afterAutospacing="0"/>
        <w:ind w:left="810" w:hanging="450"/>
        <w:rPr>
          <w:sz w:val="20"/>
          <w:szCs w:val="20"/>
        </w:rPr>
      </w:pPr>
      <w:r w:rsidRPr="00E64EDA">
        <w:rPr>
          <w:sz w:val="20"/>
          <w:szCs w:val="20"/>
        </w:rPr>
        <w:t>1.</w:t>
      </w:r>
      <w:r w:rsidR="00850311">
        <w:rPr>
          <w:sz w:val="20"/>
          <w:szCs w:val="20"/>
        </w:rPr>
        <w:t>1</w:t>
      </w:r>
      <w:r w:rsidR="00850311">
        <w:rPr>
          <w:sz w:val="20"/>
          <w:szCs w:val="20"/>
        </w:rPr>
        <w:tab/>
      </w:r>
      <w:r w:rsidR="00845C92">
        <w:rPr>
          <w:sz w:val="20"/>
          <w:szCs w:val="20"/>
        </w:rPr>
        <w:t>The student will demonstrate an understanding of the energy needs and associated cost of energy for a given region of the world</w:t>
      </w:r>
      <w:r w:rsidR="000235DC">
        <w:rPr>
          <w:sz w:val="20"/>
          <w:szCs w:val="20"/>
        </w:rPr>
        <w:t xml:space="preserve"> </w:t>
      </w:r>
    </w:p>
    <w:p w:rsidR="009E3C41" w:rsidRDefault="00850311" w:rsidP="002B578D">
      <w:pPr>
        <w:pStyle w:val="NormalWeb"/>
        <w:tabs>
          <w:tab w:val="left" w:pos="810"/>
        </w:tabs>
        <w:spacing w:before="0" w:beforeAutospacing="0" w:after="60" w:afterAutospacing="0"/>
        <w:ind w:left="806" w:hanging="446"/>
        <w:rPr>
          <w:sz w:val="20"/>
          <w:szCs w:val="20"/>
        </w:rPr>
      </w:pPr>
      <w:r>
        <w:rPr>
          <w:sz w:val="20"/>
          <w:szCs w:val="20"/>
        </w:rPr>
        <w:t>1.2</w:t>
      </w:r>
      <w:r>
        <w:rPr>
          <w:sz w:val="20"/>
          <w:szCs w:val="20"/>
        </w:rPr>
        <w:tab/>
      </w:r>
      <w:r w:rsidR="00845C92">
        <w:rPr>
          <w:sz w:val="20"/>
          <w:szCs w:val="20"/>
        </w:rPr>
        <w:t>The student will demonstrate an understanding of assessing wind potential of a given region</w:t>
      </w:r>
    </w:p>
    <w:p w:rsidR="00845C92" w:rsidRPr="00B0364A" w:rsidRDefault="00845C92" w:rsidP="008B4777">
      <w:pPr>
        <w:pStyle w:val="NormalWeb"/>
        <w:tabs>
          <w:tab w:val="left" w:pos="810"/>
        </w:tabs>
        <w:spacing w:before="0" w:beforeAutospacing="0" w:after="60" w:afterAutospacing="0"/>
        <w:ind w:left="810" w:hanging="450"/>
        <w:rPr>
          <w:sz w:val="20"/>
          <w:szCs w:val="20"/>
        </w:rPr>
      </w:pPr>
      <w:r>
        <w:rPr>
          <w:sz w:val="20"/>
          <w:szCs w:val="20"/>
        </w:rPr>
        <w:t>1.3</w:t>
      </w:r>
      <w:r>
        <w:rPr>
          <w:sz w:val="20"/>
          <w:szCs w:val="20"/>
        </w:rPr>
        <w:tab/>
        <w:t xml:space="preserve">The student will demonstrate an understanding of the impact of environmental (noise, avian) and societal factors on the selection and sizing of a wind turbine site. </w:t>
      </w:r>
    </w:p>
    <w:p w:rsidR="008E360A" w:rsidRPr="00B0364A" w:rsidRDefault="008E360A" w:rsidP="00620377">
      <w:pPr>
        <w:pStyle w:val="NormalWeb"/>
        <w:spacing w:after="120" w:afterAutospacing="0"/>
        <w:rPr>
          <w:sz w:val="20"/>
          <w:szCs w:val="20"/>
        </w:rPr>
      </w:pPr>
      <w:r w:rsidRPr="00B0364A">
        <w:rPr>
          <w:sz w:val="20"/>
          <w:szCs w:val="20"/>
        </w:rPr>
        <w:t xml:space="preserve">Outcome </w:t>
      </w:r>
      <w:r w:rsidR="002677F3">
        <w:rPr>
          <w:sz w:val="20"/>
          <w:szCs w:val="20"/>
        </w:rPr>
        <w:t>2</w:t>
      </w:r>
      <w:r w:rsidRPr="00B0364A">
        <w:rPr>
          <w:sz w:val="20"/>
          <w:szCs w:val="20"/>
        </w:rPr>
        <w:t>:</w:t>
      </w:r>
      <w:r w:rsidR="009753A2">
        <w:rPr>
          <w:sz w:val="20"/>
          <w:szCs w:val="20"/>
        </w:rPr>
        <w:t xml:space="preserve"> </w:t>
      </w:r>
      <w:r w:rsidR="000E5E5A" w:rsidRPr="000E5E5A">
        <w:rPr>
          <w:sz w:val="20"/>
          <w:szCs w:val="20"/>
        </w:rPr>
        <w:t>To develop a student’s skills</w:t>
      </w:r>
    </w:p>
    <w:p w:rsidR="008E360A" w:rsidRPr="00B0364A" w:rsidRDefault="002677F3" w:rsidP="002B578D">
      <w:pPr>
        <w:pStyle w:val="NormalWeb"/>
        <w:tabs>
          <w:tab w:val="left" w:pos="810"/>
        </w:tabs>
        <w:spacing w:before="0" w:beforeAutospacing="0" w:after="60" w:afterAutospacing="0"/>
        <w:ind w:left="806" w:hanging="446"/>
        <w:rPr>
          <w:sz w:val="20"/>
          <w:szCs w:val="20"/>
        </w:rPr>
      </w:pPr>
      <w:r>
        <w:rPr>
          <w:sz w:val="20"/>
          <w:szCs w:val="20"/>
        </w:rPr>
        <w:t>2</w:t>
      </w:r>
      <w:r w:rsidR="00850311">
        <w:rPr>
          <w:sz w:val="20"/>
          <w:szCs w:val="20"/>
        </w:rPr>
        <w:t>.1</w:t>
      </w:r>
      <w:r w:rsidR="00850311">
        <w:rPr>
          <w:sz w:val="20"/>
          <w:szCs w:val="20"/>
        </w:rPr>
        <w:tab/>
      </w:r>
      <w:r w:rsidR="000235DC">
        <w:rPr>
          <w:sz w:val="20"/>
          <w:szCs w:val="20"/>
        </w:rPr>
        <w:t xml:space="preserve">The student will </w:t>
      </w:r>
      <w:r w:rsidR="009753A2">
        <w:rPr>
          <w:sz w:val="20"/>
          <w:szCs w:val="20"/>
        </w:rPr>
        <w:t>demonstrate</w:t>
      </w:r>
      <w:r w:rsidR="00845C92">
        <w:rPr>
          <w:sz w:val="20"/>
          <w:szCs w:val="20"/>
        </w:rPr>
        <w:t xml:space="preserve"> the ability to model a horizontal axis wind turbine and predict the power production as a function of wind speed</w:t>
      </w:r>
      <w:r w:rsidR="009753A2">
        <w:rPr>
          <w:sz w:val="20"/>
          <w:szCs w:val="20"/>
        </w:rPr>
        <w:t xml:space="preserve">  </w:t>
      </w:r>
    </w:p>
    <w:p w:rsidR="00845C92" w:rsidRDefault="002677F3" w:rsidP="00845C92">
      <w:pPr>
        <w:pStyle w:val="NormalWeb"/>
        <w:tabs>
          <w:tab w:val="left" w:pos="810"/>
        </w:tabs>
        <w:spacing w:before="0" w:beforeAutospacing="0" w:after="60" w:afterAutospacing="0"/>
        <w:ind w:left="806" w:hanging="446"/>
        <w:rPr>
          <w:sz w:val="20"/>
          <w:szCs w:val="20"/>
        </w:rPr>
      </w:pPr>
      <w:r>
        <w:rPr>
          <w:sz w:val="20"/>
          <w:szCs w:val="20"/>
        </w:rPr>
        <w:t>2</w:t>
      </w:r>
      <w:r w:rsidR="00850311">
        <w:rPr>
          <w:sz w:val="20"/>
          <w:szCs w:val="20"/>
        </w:rPr>
        <w:t>.2</w:t>
      </w:r>
      <w:r w:rsidR="00850311">
        <w:rPr>
          <w:sz w:val="20"/>
          <w:szCs w:val="20"/>
        </w:rPr>
        <w:tab/>
      </w:r>
      <w:r w:rsidR="008E360A" w:rsidRPr="00B0364A">
        <w:rPr>
          <w:sz w:val="20"/>
          <w:szCs w:val="20"/>
        </w:rPr>
        <w:t>The student will</w:t>
      </w:r>
      <w:r w:rsidR="009753A2">
        <w:rPr>
          <w:sz w:val="20"/>
          <w:szCs w:val="20"/>
        </w:rPr>
        <w:t xml:space="preserve"> demonstrate </w:t>
      </w:r>
      <w:r w:rsidR="00845C92">
        <w:rPr>
          <w:sz w:val="20"/>
          <w:szCs w:val="20"/>
        </w:rPr>
        <w:t>the ability to design wind turbines that have maximum efficiency over a range of wind speeds.</w:t>
      </w:r>
    </w:p>
    <w:p w:rsidR="008B4777" w:rsidRPr="00B0364A" w:rsidRDefault="008B4777" w:rsidP="008B4777">
      <w:pPr>
        <w:pStyle w:val="NormalWeb"/>
        <w:tabs>
          <w:tab w:val="left" w:pos="810"/>
        </w:tabs>
        <w:spacing w:before="0" w:beforeAutospacing="0" w:after="60" w:afterAutospacing="0"/>
        <w:ind w:left="806" w:hanging="446"/>
        <w:rPr>
          <w:sz w:val="20"/>
          <w:szCs w:val="20"/>
        </w:rPr>
      </w:pPr>
      <w:r>
        <w:rPr>
          <w:sz w:val="20"/>
          <w:szCs w:val="20"/>
        </w:rPr>
        <w:t>2.3</w:t>
      </w:r>
      <w:r>
        <w:rPr>
          <w:sz w:val="20"/>
          <w:szCs w:val="20"/>
        </w:rPr>
        <w:tab/>
        <w:t xml:space="preserve"> The student will demonstrate ability to present the site selection, design, and cost analysis in oral and written form.</w:t>
      </w:r>
    </w:p>
    <w:p w:rsidR="008E360A" w:rsidRPr="00B0364A" w:rsidRDefault="008E360A" w:rsidP="00A943AF">
      <w:pPr>
        <w:pStyle w:val="NormalWeb"/>
        <w:spacing w:after="120" w:afterAutospacing="0"/>
        <w:rPr>
          <w:sz w:val="20"/>
          <w:szCs w:val="20"/>
        </w:rPr>
      </w:pPr>
      <w:r w:rsidRPr="00B0364A">
        <w:rPr>
          <w:sz w:val="20"/>
          <w:szCs w:val="20"/>
        </w:rPr>
        <w:lastRenderedPageBreak/>
        <w:t xml:space="preserve">Outcome </w:t>
      </w:r>
      <w:r w:rsidR="002677F3">
        <w:rPr>
          <w:sz w:val="20"/>
          <w:szCs w:val="20"/>
        </w:rPr>
        <w:t>3</w:t>
      </w:r>
      <w:r w:rsidRPr="00B0364A">
        <w:rPr>
          <w:sz w:val="20"/>
          <w:szCs w:val="20"/>
        </w:rPr>
        <w:t xml:space="preserve">: </w:t>
      </w:r>
      <w:r w:rsidR="009753A2">
        <w:rPr>
          <w:sz w:val="20"/>
          <w:szCs w:val="20"/>
        </w:rPr>
        <w:t xml:space="preserve"> </w:t>
      </w:r>
      <w:r w:rsidR="000E5E5A" w:rsidRPr="000E5E5A">
        <w:rPr>
          <w:sz w:val="20"/>
          <w:szCs w:val="20"/>
        </w:rPr>
        <w:t xml:space="preserve">To develop a student’s </w:t>
      </w:r>
      <w:r w:rsidR="000E5E5A">
        <w:rPr>
          <w:sz w:val="20"/>
          <w:szCs w:val="20"/>
        </w:rPr>
        <w:t>understanding</w:t>
      </w:r>
    </w:p>
    <w:p w:rsidR="006771A7" w:rsidRDefault="002677F3" w:rsidP="00EB6849">
      <w:pPr>
        <w:pStyle w:val="NormalWeb"/>
        <w:tabs>
          <w:tab w:val="left" w:pos="810"/>
        </w:tabs>
        <w:spacing w:before="0" w:beforeAutospacing="0" w:after="60" w:afterAutospacing="0"/>
        <w:ind w:left="806" w:hanging="446"/>
        <w:rPr>
          <w:sz w:val="20"/>
          <w:szCs w:val="20"/>
        </w:rPr>
      </w:pPr>
      <w:r>
        <w:rPr>
          <w:sz w:val="20"/>
          <w:szCs w:val="20"/>
        </w:rPr>
        <w:t>3</w:t>
      </w:r>
      <w:r w:rsidR="00850311">
        <w:rPr>
          <w:sz w:val="20"/>
          <w:szCs w:val="20"/>
        </w:rPr>
        <w:t>.1</w:t>
      </w:r>
      <w:r w:rsidR="00850311">
        <w:rPr>
          <w:sz w:val="20"/>
          <w:szCs w:val="20"/>
        </w:rPr>
        <w:tab/>
      </w:r>
      <w:r w:rsidR="00845C92">
        <w:rPr>
          <w:sz w:val="20"/>
          <w:szCs w:val="20"/>
        </w:rPr>
        <w:t xml:space="preserve">The student will have an understanding of processes for estimating the cost per </w:t>
      </w:r>
      <w:proofErr w:type="spellStart"/>
      <w:r w:rsidR="00845C92">
        <w:rPr>
          <w:sz w:val="20"/>
          <w:szCs w:val="20"/>
        </w:rPr>
        <w:t>KWHr</w:t>
      </w:r>
      <w:proofErr w:type="spellEnd"/>
      <w:r w:rsidR="00845C92">
        <w:rPr>
          <w:sz w:val="20"/>
          <w:szCs w:val="20"/>
        </w:rPr>
        <w:t xml:space="preserve"> of energy for a known wind turbine configuration</w:t>
      </w:r>
      <w:r w:rsidR="009753A2">
        <w:rPr>
          <w:sz w:val="20"/>
          <w:szCs w:val="20"/>
        </w:rPr>
        <w:t xml:space="preserve">  </w:t>
      </w:r>
    </w:p>
    <w:p w:rsidR="008E360A" w:rsidRPr="00B0364A" w:rsidRDefault="008E360A" w:rsidP="008E360A">
      <w:pPr>
        <w:pStyle w:val="NormalWeb"/>
        <w:spacing w:before="0" w:beforeAutospacing="0" w:after="0" w:afterAutospacing="0"/>
        <w:rPr>
          <w:sz w:val="20"/>
          <w:szCs w:val="20"/>
        </w:rPr>
      </w:pPr>
    </w:p>
    <w:sectPr w:rsidR="008E360A" w:rsidRPr="00B0364A" w:rsidSect="00BF7B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6D3"/>
    <w:multiLevelType w:val="hybridMultilevel"/>
    <w:tmpl w:val="1250C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AB37FF"/>
    <w:multiLevelType w:val="multilevel"/>
    <w:tmpl w:val="25B635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0A"/>
    <w:rsid w:val="000235DC"/>
    <w:rsid w:val="00067685"/>
    <w:rsid w:val="000777B9"/>
    <w:rsid w:val="000B0E8A"/>
    <w:rsid w:val="000E5E5A"/>
    <w:rsid w:val="000E5F97"/>
    <w:rsid w:val="000F7354"/>
    <w:rsid w:val="0010731F"/>
    <w:rsid w:val="001128A8"/>
    <w:rsid w:val="00145890"/>
    <w:rsid w:val="00162797"/>
    <w:rsid w:val="0016315B"/>
    <w:rsid w:val="001C297D"/>
    <w:rsid w:val="001D7DC0"/>
    <w:rsid w:val="001E086B"/>
    <w:rsid w:val="00216EA3"/>
    <w:rsid w:val="002677F3"/>
    <w:rsid w:val="002B578D"/>
    <w:rsid w:val="002B6149"/>
    <w:rsid w:val="0031464F"/>
    <w:rsid w:val="00320343"/>
    <w:rsid w:val="0036690E"/>
    <w:rsid w:val="003D0DC4"/>
    <w:rsid w:val="00416114"/>
    <w:rsid w:val="004513E7"/>
    <w:rsid w:val="0048490D"/>
    <w:rsid w:val="005033C0"/>
    <w:rsid w:val="0050506E"/>
    <w:rsid w:val="005143E9"/>
    <w:rsid w:val="00584C36"/>
    <w:rsid w:val="005D6BBC"/>
    <w:rsid w:val="00620377"/>
    <w:rsid w:val="00624763"/>
    <w:rsid w:val="00666C11"/>
    <w:rsid w:val="006771A7"/>
    <w:rsid w:val="006D5D99"/>
    <w:rsid w:val="006D6688"/>
    <w:rsid w:val="007073B2"/>
    <w:rsid w:val="00736541"/>
    <w:rsid w:val="00755665"/>
    <w:rsid w:val="00794337"/>
    <w:rsid w:val="007D0336"/>
    <w:rsid w:val="007D4F09"/>
    <w:rsid w:val="00813A68"/>
    <w:rsid w:val="00833EA6"/>
    <w:rsid w:val="00845C92"/>
    <w:rsid w:val="00850311"/>
    <w:rsid w:val="0085693E"/>
    <w:rsid w:val="008623C1"/>
    <w:rsid w:val="008B4777"/>
    <w:rsid w:val="008D183B"/>
    <w:rsid w:val="008E360A"/>
    <w:rsid w:val="008F5C9E"/>
    <w:rsid w:val="008F71A8"/>
    <w:rsid w:val="009715D9"/>
    <w:rsid w:val="009753A2"/>
    <w:rsid w:val="009E3C41"/>
    <w:rsid w:val="009E721B"/>
    <w:rsid w:val="009F1CF0"/>
    <w:rsid w:val="009F59A8"/>
    <w:rsid w:val="00A345E3"/>
    <w:rsid w:val="00A72008"/>
    <w:rsid w:val="00A943AF"/>
    <w:rsid w:val="00AD23C3"/>
    <w:rsid w:val="00AE41E5"/>
    <w:rsid w:val="00AE4CB1"/>
    <w:rsid w:val="00B078E3"/>
    <w:rsid w:val="00B311F5"/>
    <w:rsid w:val="00B74CA0"/>
    <w:rsid w:val="00BE5735"/>
    <w:rsid w:val="00BF1D51"/>
    <w:rsid w:val="00BF7B52"/>
    <w:rsid w:val="00C034E3"/>
    <w:rsid w:val="00C33A79"/>
    <w:rsid w:val="00C65D9E"/>
    <w:rsid w:val="00CC2F0F"/>
    <w:rsid w:val="00CC7221"/>
    <w:rsid w:val="00D01FE2"/>
    <w:rsid w:val="00D33BC5"/>
    <w:rsid w:val="00D4707C"/>
    <w:rsid w:val="00D65ED2"/>
    <w:rsid w:val="00DA5950"/>
    <w:rsid w:val="00DB316E"/>
    <w:rsid w:val="00DE652F"/>
    <w:rsid w:val="00DF5072"/>
    <w:rsid w:val="00E00850"/>
    <w:rsid w:val="00E02B12"/>
    <w:rsid w:val="00E3590F"/>
    <w:rsid w:val="00E45FED"/>
    <w:rsid w:val="00E64EDA"/>
    <w:rsid w:val="00E72A47"/>
    <w:rsid w:val="00EA294F"/>
    <w:rsid w:val="00EB6849"/>
    <w:rsid w:val="00EF59BD"/>
    <w:rsid w:val="00EF7D69"/>
    <w:rsid w:val="00F43285"/>
    <w:rsid w:val="00F65A3B"/>
    <w:rsid w:val="00F7780F"/>
    <w:rsid w:val="00F87423"/>
    <w:rsid w:val="00FB251B"/>
    <w:rsid w:val="00FC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922A82-7308-41D2-A9C1-29E7568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360A"/>
    <w:pPr>
      <w:spacing w:before="100" w:beforeAutospacing="1" w:after="100" w:afterAutospacing="1"/>
    </w:pPr>
  </w:style>
  <w:style w:type="table" w:styleId="TableGrid">
    <w:name w:val="Table Grid"/>
    <w:basedOn w:val="TableNormal"/>
    <w:rsid w:val="008E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590F"/>
    <w:rPr>
      <w:rFonts w:ascii="Tahoma" w:hAnsi="Tahoma"/>
      <w:sz w:val="16"/>
      <w:szCs w:val="16"/>
      <w:lang w:val="x-none" w:eastAsia="x-none"/>
    </w:rPr>
  </w:style>
  <w:style w:type="character" w:customStyle="1" w:styleId="BalloonTextChar">
    <w:name w:val="Balloon Text Char"/>
    <w:link w:val="BalloonText"/>
    <w:rsid w:val="00E35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cp:lastModifiedBy>Moore, Kathleen E</cp:lastModifiedBy>
  <cp:revision>2</cp:revision>
  <cp:lastPrinted>2008-01-23T17:02:00Z</cp:lastPrinted>
  <dcterms:created xsi:type="dcterms:W3CDTF">2017-10-16T19:44:00Z</dcterms:created>
  <dcterms:modified xsi:type="dcterms:W3CDTF">2017-10-16T19:44:00Z</dcterms:modified>
</cp:coreProperties>
</file>