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2F93" w14:textId="2B20EC41" w:rsidR="00665C80" w:rsidRPr="00EF6C14" w:rsidRDefault="007453FE" w:rsidP="0022046E">
      <w:pPr>
        <w:spacing w:line="240" w:lineRule="auto"/>
        <w:rPr>
          <w:color w:val="00B0F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D8B27" wp14:editId="1D878B35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715000" cy="0"/>
                <wp:effectExtent l="25400" t="2540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450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" strokecolor="#4f81bd [3204]" strokeweight="2pt">
                <v:shadow opacity="24903f" mv:blur="40000f" origin=",.5" offset="0,20000emu"/>
              </v:line>
            </w:pict>
          </mc:Fallback>
        </mc:AlternateContent>
      </w:r>
      <w:r w:rsidR="00665C80" w:rsidRPr="00EF6C14">
        <w:rPr>
          <w:color w:val="00B0F0"/>
          <w:sz w:val="40"/>
          <w:szCs w:val="40"/>
        </w:rPr>
        <w:t xml:space="preserve">ECE 3741: Instrumentation and Electronics Laboratory </w:t>
      </w:r>
      <w:r w:rsidR="006A4156">
        <w:rPr>
          <w:color w:val="00B0F0"/>
          <w:sz w:val="40"/>
          <w:szCs w:val="40"/>
        </w:rPr>
        <w:t>SPRING</w:t>
      </w:r>
      <w:r w:rsidR="0089549B">
        <w:rPr>
          <w:color w:val="00B0F0"/>
          <w:sz w:val="40"/>
          <w:szCs w:val="40"/>
        </w:rPr>
        <w:t xml:space="preserve"> 201</w:t>
      </w:r>
      <w:r w:rsidR="006A4156">
        <w:rPr>
          <w:color w:val="00B0F0"/>
          <w:sz w:val="40"/>
          <w:szCs w:val="40"/>
        </w:rPr>
        <w:t>9</w:t>
      </w:r>
      <w:r w:rsidR="00665C80" w:rsidRPr="00EF6C14">
        <w:rPr>
          <w:color w:val="00B0F0"/>
          <w:sz w:val="40"/>
          <w:szCs w:val="40"/>
        </w:rPr>
        <w:t xml:space="preserve"> </w:t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</w:r>
      <w:r w:rsidR="0022046E">
        <w:rPr>
          <w:color w:val="00B0F0"/>
          <w:sz w:val="40"/>
          <w:szCs w:val="40"/>
        </w:rPr>
        <w:tab/>
        <w:t xml:space="preserve">  </w:t>
      </w:r>
      <w:r w:rsidR="00665C80" w:rsidRPr="00EF6C14">
        <w:rPr>
          <w:color w:val="00B0F0"/>
          <w:sz w:val="40"/>
          <w:szCs w:val="40"/>
        </w:rPr>
        <w:t>GTL Syllabus</w:t>
      </w:r>
    </w:p>
    <w:p w14:paraId="0A13590E" w14:textId="77777777" w:rsidR="008316F8" w:rsidRDefault="00665C80" w:rsidP="008316F8">
      <w:r>
        <w:t xml:space="preserve"> </w:t>
      </w:r>
      <w:r w:rsidR="00EF6C14">
        <w:rPr>
          <w:color w:val="00B0F0"/>
        </w:rPr>
        <w:t>Instructor</w:t>
      </w:r>
      <w:r w:rsidR="008316F8">
        <w:rPr>
          <w:color w:val="00B0F0"/>
        </w:rPr>
        <w:t xml:space="preserve">s </w:t>
      </w:r>
      <w:r w:rsidRPr="00EF6C14">
        <w:rPr>
          <w:color w:val="00B0F0"/>
        </w:rPr>
        <w:t>:</w:t>
      </w:r>
      <w:r w:rsidR="008316F8">
        <w:rPr>
          <w:color w:val="00B0F0"/>
        </w:rPr>
        <w:t xml:space="preserve"> </w:t>
      </w:r>
      <w:r w:rsidR="008316F8" w:rsidRPr="008316F8">
        <w:rPr>
          <w:b/>
          <w:color w:val="000000" w:themeColor="text1"/>
        </w:rPr>
        <w:t xml:space="preserve">Dr. Suresh Sundaram and Dr. Taha </w:t>
      </w:r>
      <w:proofErr w:type="spellStart"/>
      <w:r w:rsidR="008316F8" w:rsidRPr="008316F8">
        <w:rPr>
          <w:b/>
          <w:color w:val="000000" w:themeColor="text1"/>
        </w:rPr>
        <w:t>Ayari</w:t>
      </w:r>
      <w:proofErr w:type="spellEnd"/>
      <w:r w:rsidR="008316F8" w:rsidRPr="008316F8">
        <w:rPr>
          <w:color w:val="000000" w:themeColor="text1"/>
        </w:rPr>
        <w:t xml:space="preserve"> </w:t>
      </w:r>
      <w:r w:rsidRPr="008316F8">
        <w:rPr>
          <w:color w:val="000000" w:themeColor="text1"/>
        </w:rPr>
        <w:t xml:space="preserve"> </w:t>
      </w:r>
      <w:r w:rsidR="008316F8">
        <w:tab/>
      </w:r>
      <w:r w:rsidR="008316F8">
        <w:tab/>
      </w:r>
      <w:r w:rsidR="008316F8">
        <w:tab/>
      </w:r>
      <w:r w:rsidR="008316F8">
        <w:tab/>
      </w:r>
      <w:r w:rsidR="008316F8">
        <w:tab/>
      </w:r>
      <w:r w:rsidR="008316F8">
        <w:tab/>
      </w:r>
      <w:r w:rsidR="008316F8">
        <w:tab/>
      </w:r>
      <w:r w:rsidR="008316F8">
        <w:tab/>
        <w:t xml:space="preserve">Email: </w:t>
      </w:r>
      <w:hyperlink r:id="rId4" w:history="1">
        <w:r w:rsidR="008316F8" w:rsidRPr="00573084">
          <w:rPr>
            <w:rStyle w:val="Hyperlink"/>
          </w:rPr>
          <w:t>ssundara@georgiatech-metz.fr</w:t>
        </w:r>
      </w:hyperlink>
      <w:r w:rsidR="008316F8">
        <w:t xml:space="preserve"> &amp; </w:t>
      </w:r>
      <w:hyperlink r:id="rId5" w:history="1">
        <w:r w:rsidR="008316F8" w:rsidRPr="00573084">
          <w:rPr>
            <w:rStyle w:val="Hyperlink"/>
          </w:rPr>
          <w:t>tayari@georgiatech-metz.fr</w:t>
        </w:r>
      </w:hyperlink>
    </w:p>
    <w:p w14:paraId="7C69A979" w14:textId="1B6668C0" w:rsidR="00BD7F76" w:rsidRPr="008316F8" w:rsidRDefault="00BD7F76" w:rsidP="008316F8">
      <w:r w:rsidRPr="00BD7F76">
        <w:rPr>
          <w:color w:val="00B0F0"/>
        </w:rPr>
        <w:t>Office Hours:</w:t>
      </w:r>
      <w:r>
        <w:rPr>
          <w:rFonts w:ascii="Times New Roman" w:hAnsi="Times New Roman"/>
        </w:rPr>
        <w:t xml:space="preserve"> </w:t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B3664C">
        <w:rPr>
          <w:rFonts w:ascii="Times New Roman" w:hAnsi="Times New Roman"/>
        </w:rPr>
        <w:tab/>
      </w:r>
      <w:r w:rsidR="007453FE">
        <w:rPr>
          <w:rFonts w:ascii="Times New Roman" w:hAnsi="Times New Roman"/>
        </w:rPr>
        <w:t>Every Monday between 1</w:t>
      </w:r>
      <w:r w:rsidR="00864C58">
        <w:rPr>
          <w:rFonts w:ascii="Times New Roman" w:hAnsi="Times New Roman"/>
        </w:rPr>
        <w:t>4</w:t>
      </w:r>
      <w:r w:rsidR="007453FE">
        <w:rPr>
          <w:rFonts w:ascii="Times New Roman" w:hAnsi="Times New Roman"/>
        </w:rPr>
        <w:t>:00 to 1</w:t>
      </w:r>
      <w:r w:rsidR="00864C58">
        <w:rPr>
          <w:rFonts w:ascii="Times New Roman" w:hAnsi="Times New Roman"/>
        </w:rPr>
        <w:t>7</w:t>
      </w:r>
      <w:r w:rsidR="007453FE">
        <w:rPr>
          <w:rFonts w:ascii="Times New Roman" w:hAnsi="Times New Roman"/>
        </w:rPr>
        <w:t>.</w:t>
      </w:r>
      <w:r w:rsidR="00864C58">
        <w:rPr>
          <w:rFonts w:ascii="Times New Roman" w:hAnsi="Times New Roman"/>
        </w:rPr>
        <w:t>0</w:t>
      </w:r>
      <w:r w:rsidR="007453FE">
        <w:rPr>
          <w:rFonts w:ascii="Times New Roman" w:hAnsi="Times New Roman"/>
        </w:rPr>
        <w:t xml:space="preserve">0 am or </w:t>
      </w:r>
      <w:r>
        <w:rPr>
          <w:rFonts w:ascii="Times New Roman" w:hAnsi="Times New Roman"/>
        </w:rPr>
        <w:t xml:space="preserve">Walk-ins, or by appointment </w:t>
      </w:r>
    </w:p>
    <w:p w14:paraId="5A09BA28" w14:textId="729AA74A" w:rsidR="00665C80" w:rsidRPr="00B3664C" w:rsidRDefault="00665C80">
      <w:pPr>
        <w:rPr>
          <w:color w:val="00B0F0"/>
        </w:rPr>
      </w:pPr>
      <w:r w:rsidRPr="00EF6C14">
        <w:rPr>
          <w:color w:val="00B0F0"/>
        </w:rPr>
        <w:t xml:space="preserve">Prerequisites: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ECE </w:t>
      </w:r>
      <w:proofErr w:type="gramStart"/>
      <w:r>
        <w:t xml:space="preserve">3710 </w:t>
      </w:r>
      <w:r w:rsidR="00761732">
        <w:t xml:space="preserve"> (</w:t>
      </w:r>
      <w:proofErr w:type="gramEnd"/>
      <w:r w:rsidR="00761732">
        <w:t>can be taken concurrently in GTL)</w:t>
      </w:r>
    </w:p>
    <w:p w14:paraId="09DF91FA" w14:textId="42CD3D2E" w:rsidR="00761732" w:rsidRDefault="00665C80">
      <w:r>
        <w:t xml:space="preserve">Course Websites: </w:t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hyperlink r:id="rId6" w:history="1">
        <w:r w:rsidR="00B73640" w:rsidRPr="00573084">
          <w:rPr>
            <w:rStyle w:val="Hyperlink"/>
          </w:rPr>
          <w:t>http://canvas.gatech.edu</w:t>
        </w:r>
      </w:hyperlink>
    </w:p>
    <w:p w14:paraId="60D2CB95" w14:textId="1A02E181" w:rsidR="00665C80" w:rsidRPr="00B3664C" w:rsidRDefault="00665C80">
      <w:pPr>
        <w:rPr>
          <w:color w:val="00B0F0"/>
        </w:rPr>
      </w:pPr>
      <w:r w:rsidRPr="00EF6C14">
        <w:rPr>
          <w:color w:val="00B0F0"/>
        </w:rPr>
        <w:t xml:space="preserve">Required Materials: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ECE 3741 Chip Set (Provided by GTL)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USB flash drive </w:t>
      </w:r>
    </w:p>
    <w:p w14:paraId="4D622E5C" w14:textId="2AB278D6" w:rsidR="00EF6C14" w:rsidRPr="00B3664C" w:rsidRDefault="00665C80">
      <w:pPr>
        <w:rPr>
          <w:color w:val="00B0F0"/>
        </w:rPr>
      </w:pPr>
      <w:r w:rsidRPr="00EF6C14">
        <w:rPr>
          <w:color w:val="00B0F0"/>
        </w:rPr>
        <w:t xml:space="preserve">Attendance Policy: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Attendance is mandatory.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Any unexcused absence will result in a grade of zero for both the laboratory report for that experiment and the laboratory quiz for that week.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Lab quizzes are administered during the first 10 minutes of the lab period. Students who arrive after the quiz is given will receive a grade of zero. </w:t>
      </w:r>
    </w:p>
    <w:p w14:paraId="4A996E3E" w14:textId="77777777" w:rsidR="00EF6C14" w:rsidRPr="00EF6C14" w:rsidRDefault="00665C80">
      <w:pPr>
        <w:rPr>
          <w:color w:val="00B0F0"/>
        </w:rPr>
      </w:pPr>
      <w:r w:rsidRPr="00EF6C14">
        <w:rPr>
          <w:color w:val="00B0F0"/>
        </w:rPr>
        <w:t xml:space="preserve">Grade Policy: </w:t>
      </w:r>
    </w:p>
    <w:p w14:paraId="46C81F08" w14:textId="23CDE0F1" w:rsidR="00B3664C" w:rsidRDefault="00665C80" w:rsidP="00B3664C">
      <w:pPr>
        <w:ind w:left="720"/>
      </w:pPr>
      <w:r>
        <w:sym w:font="Symbol" w:char="F0B7"/>
      </w:r>
      <w:r>
        <w:t xml:space="preserve"> 35% - Lab Reports </w:t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  <w:t xml:space="preserve">             </w:t>
      </w:r>
      <w:r>
        <w:sym w:font="Symbol" w:char="F0B7"/>
      </w:r>
      <w:r w:rsidR="00761732">
        <w:t xml:space="preserve"> 30</w:t>
      </w:r>
      <w:r w:rsidR="00B3664C">
        <w:t>% - Lab Quizzes</w:t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</w:r>
      <w:r w:rsidR="00B3664C">
        <w:tab/>
        <w:t xml:space="preserve">             </w:t>
      </w:r>
      <w:r>
        <w:sym w:font="Symbol" w:char="F0B7"/>
      </w:r>
      <w:r w:rsidR="00761732">
        <w:t xml:space="preserve"> 35</w:t>
      </w:r>
      <w:r>
        <w:t xml:space="preserve">% - Lab Exam </w:t>
      </w:r>
    </w:p>
    <w:p w14:paraId="2422EADE" w14:textId="065B51C6" w:rsidR="00EF6C14" w:rsidRDefault="00665C80">
      <w:r>
        <w:t>Letter grade assignments will be made by the instructor.</w:t>
      </w:r>
    </w:p>
    <w:p w14:paraId="0C3E9297" w14:textId="56B0E6BA" w:rsidR="007372CA" w:rsidRPr="00B3664C" w:rsidRDefault="00665C80">
      <w:pPr>
        <w:rPr>
          <w:color w:val="00B0F0"/>
        </w:rPr>
      </w:pPr>
      <w:r>
        <w:t xml:space="preserve"> </w:t>
      </w:r>
      <w:r w:rsidRPr="00EF6C14">
        <w:rPr>
          <w:color w:val="00B0F0"/>
        </w:rPr>
        <w:t xml:space="preserve">Lab Reports: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Lab procedures can be found on </w:t>
      </w:r>
      <w:r w:rsidR="00761732">
        <w:t>Canvas</w:t>
      </w:r>
      <w:r>
        <w:t xml:space="preserve">. No formal laboratory reports are required. At the end of each laboratory experiment, the questions and/or plots and tables of data taken in the lab for that experiment are to be turned in to the lab instructor. Each student should submit a lab report. The work must be submitted by the beginning of the next lab period. </w:t>
      </w:r>
    </w:p>
    <w:p w14:paraId="7320AB3D" w14:textId="1943D394" w:rsidR="007372CA" w:rsidRPr="00B3664C" w:rsidRDefault="00665C80">
      <w:pPr>
        <w:rPr>
          <w:color w:val="00B0F0"/>
        </w:rPr>
      </w:pPr>
      <w:r w:rsidRPr="00EF6C14">
        <w:rPr>
          <w:color w:val="00B0F0"/>
        </w:rPr>
        <w:t xml:space="preserve">Lab Quizzes: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The lab quizzes are 10-minute timed quizzes and are held at the beginning of the laboratory. The </w:t>
      </w:r>
      <w:r>
        <w:lastRenderedPageBreak/>
        <w:t xml:space="preserve">quizzes may cover material from both the current experiment and the previous experiment, so read the lab procedure before coming to class. Quizzes are open </w:t>
      </w:r>
      <w:proofErr w:type="gramStart"/>
      <w:r>
        <w:t>book, but</w:t>
      </w:r>
      <w:proofErr w:type="gramEnd"/>
      <w:r>
        <w:t xml:space="preserve"> must be completed individually. </w:t>
      </w:r>
    </w:p>
    <w:p w14:paraId="4F1909EF" w14:textId="7E0977D5" w:rsidR="00EF6C14" w:rsidRPr="00B3664C" w:rsidRDefault="00665C80">
      <w:pPr>
        <w:rPr>
          <w:color w:val="00B0F0"/>
        </w:rPr>
      </w:pPr>
      <w:r w:rsidRPr="00EF6C14">
        <w:rPr>
          <w:color w:val="00B0F0"/>
        </w:rPr>
        <w:t xml:space="preserve">Lab Exam: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 xml:space="preserve">The laboratory exam is a </w:t>
      </w:r>
      <w:proofErr w:type="gramStart"/>
      <w:r>
        <w:t>1.5 hour</w:t>
      </w:r>
      <w:proofErr w:type="gramEnd"/>
      <w:r>
        <w:t xml:space="preserve"> comprehensive exam covering all of the experiments and will be completed individually on the specified day in lab. </w:t>
      </w:r>
    </w:p>
    <w:p w14:paraId="0E9EF789" w14:textId="77777777" w:rsidR="00EF6C14" w:rsidRDefault="00665C80">
      <w:pPr>
        <w:rPr>
          <w:color w:val="00B0F0"/>
        </w:rPr>
      </w:pPr>
      <w:r w:rsidRPr="00EF6C14">
        <w:rPr>
          <w:color w:val="00B0F0"/>
        </w:rPr>
        <w:t>Tentative Schedule:</w:t>
      </w:r>
    </w:p>
    <w:tbl>
      <w:tblPr>
        <w:tblW w:w="9253" w:type="dxa"/>
        <w:jc w:val="center"/>
        <w:tblLook w:val="04A0" w:firstRow="1" w:lastRow="0" w:firstColumn="1" w:lastColumn="0" w:noHBand="0" w:noVBand="1"/>
      </w:tblPr>
      <w:tblGrid>
        <w:gridCol w:w="4131"/>
        <w:gridCol w:w="5122"/>
      </w:tblGrid>
      <w:tr w:rsidR="00BD7F76" w:rsidRPr="00BD7F76" w14:paraId="25EF9F36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F0DB" w14:textId="77777777" w:rsidR="00BD7F76" w:rsidRPr="00BD7F76" w:rsidRDefault="00BD7F76" w:rsidP="00773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D7F76">
              <w:rPr>
                <w:rFonts w:ascii="Calibri" w:eastAsia="Times New Roman" w:hAnsi="Calibri" w:cs="Times New Roman"/>
                <w:b/>
                <w:sz w:val="28"/>
                <w:szCs w:val="28"/>
              </w:rPr>
              <w:t>Week of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A9E0" w14:textId="77777777" w:rsidR="00BD7F76" w:rsidRPr="00BD7F76" w:rsidRDefault="00BD7F76" w:rsidP="00773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D7F76">
              <w:rPr>
                <w:rFonts w:ascii="Calibri" w:eastAsia="Times New Roman" w:hAnsi="Calibri" w:cs="Times New Roman"/>
                <w:b/>
                <w:sz w:val="28"/>
                <w:szCs w:val="28"/>
              </w:rPr>
              <w:t>Title</w:t>
            </w:r>
          </w:p>
        </w:tc>
      </w:tr>
      <w:tr w:rsidR="00BD7F76" w:rsidRPr="00BD7F76" w14:paraId="32E76024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B43B" w14:textId="0C11B197" w:rsidR="00BD7F76" w:rsidRPr="00BD7F76" w:rsidRDefault="00773B21" w:rsidP="00BD7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Pr="00773B21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1E90" w14:textId="77777777" w:rsidR="00BD7F76" w:rsidRPr="00BD7F76" w:rsidRDefault="00BD7F76" w:rsidP="00BD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BD7F76" w:rsidRPr="00BD7F76" w14:paraId="4E4778E1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1925" w14:textId="1A61987D" w:rsidR="00BD7F76" w:rsidRPr="00BD7F76" w:rsidRDefault="00773B21" w:rsidP="00BD7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 w:rsidR="007A57CB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9901" w14:textId="573AF2FA" w:rsidR="00BD7F76" w:rsidRPr="00BD7F76" w:rsidRDefault="00BD7F76" w:rsidP="00BD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 w:rsid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1-Equipment</w:t>
            </w:r>
          </w:p>
        </w:tc>
      </w:tr>
      <w:tr w:rsidR="00BD7F76" w:rsidRPr="00BD7F76" w14:paraId="555158F8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2E73" w14:textId="257BD714" w:rsidR="00BD7F76" w:rsidRPr="00BD7F76" w:rsidRDefault="00773B21" w:rsidP="00BD7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  <w:r w:rsidRPr="00773B21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3BC08" w14:textId="0B88345E" w:rsidR="00BD7F76" w:rsidRPr="00BD7F76" w:rsidRDefault="00BD7F76" w:rsidP="00BD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 w:rsid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2-Op-amps</w:t>
            </w:r>
          </w:p>
        </w:tc>
      </w:tr>
      <w:tr w:rsidR="00BD7F76" w:rsidRPr="00BD7F76" w14:paraId="316B1FF1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08AC" w14:textId="0B42BE8D" w:rsidR="00BD7F76" w:rsidRPr="00BD7F76" w:rsidRDefault="00773B21" w:rsidP="00BD7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  <w:r w:rsidR="007A57CB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7B83" w14:textId="034DC1EF" w:rsidR="00BD7F76" w:rsidRPr="00BD7F76" w:rsidRDefault="00BD7F76" w:rsidP="00BD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 w:rsid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3-Sum and difference op-amps</w:t>
            </w:r>
          </w:p>
        </w:tc>
      </w:tr>
      <w:tr w:rsidR="00BD7F76" w:rsidRPr="00BD7F76" w14:paraId="5959236F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21BC" w14:textId="406C85CD" w:rsidR="00BD7F76" w:rsidRPr="00BD7F76" w:rsidRDefault="00773B21" w:rsidP="00BD7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7A57CB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D40C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2A8C" w14:textId="5915A1C0" w:rsidR="00BD7F76" w:rsidRPr="00BD7F76" w:rsidRDefault="00BD7F76" w:rsidP="00BD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 w:rsid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4-Op-amp filters</w:t>
            </w:r>
          </w:p>
        </w:tc>
      </w:tr>
      <w:tr w:rsidR="00BD7F76" w:rsidRPr="00BD7F76" w14:paraId="78DCC790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4CB7" w14:textId="1E857446" w:rsidR="00BD7F76" w:rsidRPr="00BD7F76" w:rsidRDefault="00773B21" w:rsidP="00BD7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="007A57CB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D40C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D7D4" w14:textId="2DEB17DF" w:rsidR="00BD7F76" w:rsidRPr="00BD7F76" w:rsidRDefault="00BD7F76" w:rsidP="00BD7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 w:rsid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5-Filters pt2</w:t>
            </w:r>
          </w:p>
        </w:tc>
      </w:tr>
      <w:tr w:rsidR="00A035BC" w:rsidRPr="00BD7F76" w14:paraId="4F4DFDA3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E0B7" w14:textId="0E19A66E" w:rsidR="00A035BC" w:rsidRPr="00BD7F76" w:rsidRDefault="00A035BC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  <w:r w:rsidRPr="00773B21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FEB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9AA1" w14:textId="3A17A161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GTL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Spring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A035BC" w:rsidRPr="00BD7F76" w14:paraId="52F9AC03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2676" w14:textId="699E98E7" w:rsidR="00A035BC" w:rsidRPr="00BD7F76" w:rsidRDefault="00A035BC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  <w:r w:rsidRPr="00A035B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FEB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86B50" w14:textId="509EC5A3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6- Diodes and op-amps</w:t>
            </w:r>
          </w:p>
        </w:tc>
      </w:tr>
      <w:tr w:rsidR="00A035BC" w:rsidRPr="00BD7F76" w14:paraId="1935E659" w14:textId="77777777" w:rsidTr="00D40CDC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C1A9" w14:textId="019A5339" w:rsidR="00A035BC" w:rsidRPr="00BD7F76" w:rsidRDefault="001A4E1E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A035BC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035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A50AE" w14:textId="69CAEF6D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7-Design project</w:t>
            </w:r>
          </w:p>
        </w:tc>
      </w:tr>
      <w:tr w:rsidR="00A035BC" w:rsidRPr="00BD7F76" w14:paraId="4851676A" w14:textId="77777777" w:rsidTr="00D40CDC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B495" w14:textId="263453B9" w:rsidR="00A035BC" w:rsidRPr="00BD7F76" w:rsidRDefault="001A4E1E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="00A035BC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035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68037" w14:textId="746D04CD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8-Linear power supply</w:t>
            </w:r>
          </w:p>
        </w:tc>
      </w:tr>
      <w:tr w:rsidR="00A035BC" w:rsidRPr="00BD7F76" w14:paraId="25E4DFCB" w14:textId="77777777" w:rsidTr="00D40CDC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3881" w14:textId="1F3E1D14" w:rsidR="00A035BC" w:rsidRPr="00BD7F76" w:rsidRDefault="001A4E1E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  <w:r w:rsidR="00A035BC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035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99563" w14:textId="0FC8AB69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9-Phase shifter</w:t>
            </w:r>
          </w:p>
        </w:tc>
      </w:tr>
      <w:tr w:rsidR="00A035BC" w:rsidRPr="00BD7F76" w14:paraId="1A755212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26B7" w14:textId="13B46B07" w:rsidR="00A035BC" w:rsidRPr="00BD7F76" w:rsidRDefault="001A4E1E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  <w:r w:rsidR="00A035BC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035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2E9E" w14:textId="705E200C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10-Switches and sensors</w:t>
            </w:r>
          </w:p>
        </w:tc>
      </w:tr>
      <w:tr w:rsidR="00A035BC" w:rsidRPr="00BD7F76" w14:paraId="4ABB980D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3AF5" w14:textId="477EDB74" w:rsidR="00A035BC" w:rsidRPr="00BD7F76" w:rsidRDefault="00A035BC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proofErr w:type="gramStart"/>
            <w:r w:rsidR="001A4E1E" w:rsidRPr="001A4E1E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="001A4E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1A4E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</w:t>
            </w:r>
            <w:proofErr w:type="gramEnd"/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883E" w14:textId="4FC01CE1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Exam review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35BC" w:rsidRPr="00BD7F76" w14:paraId="60A7810C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0949" w14:textId="7DF11044" w:rsidR="00A035BC" w:rsidRPr="00BD7F76" w:rsidRDefault="00337E7B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="00A035BC" w:rsidRPr="007A57C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035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</w:t>
            </w:r>
            <w:r w:rsidR="00A035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F1D6" w14:textId="77777777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In-lab exam</w:t>
            </w:r>
          </w:p>
        </w:tc>
      </w:tr>
      <w:tr w:rsidR="00A035BC" w:rsidRPr="00BD7F76" w14:paraId="6325656C" w14:textId="77777777" w:rsidTr="00412084">
        <w:trPr>
          <w:trHeight w:val="300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8F31" w14:textId="664BF343" w:rsidR="00A035BC" w:rsidRPr="00BD7F76" w:rsidRDefault="00337E7B" w:rsidP="00A03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="00A035BC" w:rsidRPr="00C8619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A035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F881" w14:textId="77777777" w:rsidR="00A035BC" w:rsidRPr="00BD7F76" w:rsidRDefault="00A035BC" w:rsidP="00A03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7F7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make-up any incomplete or missed labs.</w:t>
            </w:r>
          </w:p>
        </w:tc>
      </w:tr>
    </w:tbl>
    <w:p w14:paraId="2CB0C40A" w14:textId="77777777" w:rsidR="00BD7F76" w:rsidRPr="00EF6C14" w:rsidRDefault="00BD7F76">
      <w:pPr>
        <w:rPr>
          <w:color w:val="00B0F0"/>
        </w:rPr>
      </w:pPr>
    </w:p>
    <w:p w14:paraId="63B8B040" w14:textId="6171CA5C" w:rsidR="00EF6C14" w:rsidRPr="00B3664C" w:rsidRDefault="00665C80">
      <w:pPr>
        <w:rPr>
          <w:color w:val="00B0F0"/>
        </w:rPr>
      </w:pPr>
      <w:r w:rsidRPr="00EF6C14">
        <w:rPr>
          <w:color w:val="00B0F0"/>
        </w:rPr>
        <w:t xml:space="preserve">Final Exam Week: </w:t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bookmarkStart w:id="0" w:name="_GoBack"/>
      <w:bookmarkEnd w:id="0"/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 w:rsidR="00B3664C">
        <w:rPr>
          <w:color w:val="00B0F0"/>
        </w:rPr>
        <w:tab/>
      </w:r>
      <w:r>
        <w:t>There will not be an exam during finals week. The only exam is in-lab during the last week of classes.</w:t>
      </w:r>
    </w:p>
    <w:p w14:paraId="3F4E60F1" w14:textId="77777777" w:rsidR="00EF6C14" w:rsidRPr="00EF6C14" w:rsidRDefault="00665C80">
      <w:pPr>
        <w:rPr>
          <w:color w:val="00B0F0"/>
        </w:rPr>
      </w:pPr>
      <w:r>
        <w:t xml:space="preserve"> </w:t>
      </w:r>
      <w:r w:rsidRPr="00EF6C14">
        <w:rPr>
          <w:color w:val="00B0F0"/>
        </w:rPr>
        <w:t xml:space="preserve">Academic Misconduct: </w:t>
      </w:r>
    </w:p>
    <w:p w14:paraId="3CE9C149" w14:textId="77777777" w:rsidR="00E80EAB" w:rsidRDefault="00665C80">
      <w:r>
        <w:t>All students taking this course are required to strictly adhere to the Georgia Tech Honor Code, whose complete text may be found at http://honor.gatech.edu/content/2/the-honor-code. Any violations of the Code are considered academic misconduct and will be submitted to the Office of the Dean of Students for appropriate action.</w:t>
      </w:r>
    </w:p>
    <w:sectPr w:rsidR="00E80EAB" w:rsidSect="00E8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C80"/>
    <w:rsid w:val="001A4E1E"/>
    <w:rsid w:val="0022046E"/>
    <w:rsid w:val="00337E7B"/>
    <w:rsid w:val="00412084"/>
    <w:rsid w:val="00665C80"/>
    <w:rsid w:val="006A4156"/>
    <w:rsid w:val="007372CA"/>
    <w:rsid w:val="007453FE"/>
    <w:rsid w:val="00761732"/>
    <w:rsid w:val="00773B21"/>
    <w:rsid w:val="007A57CB"/>
    <w:rsid w:val="008316F8"/>
    <w:rsid w:val="00864C58"/>
    <w:rsid w:val="0089549B"/>
    <w:rsid w:val="00A035BC"/>
    <w:rsid w:val="00B3664C"/>
    <w:rsid w:val="00B73640"/>
    <w:rsid w:val="00BD7F76"/>
    <w:rsid w:val="00C86195"/>
    <w:rsid w:val="00CA30F7"/>
    <w:rsid w:val="00CD169A"/>
    <w:rsid w:val="00D40CDC"/>
    <w:rsid w:val="00D82284"/>
    <w:rsid w:val="00E80EAB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B78A4"/>
  <w15:docId w15:val="{A2440782-FBD7-3D4A-A98C-C43DF5A7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C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7F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66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nvas.gatech.edu" TargetMode="External"/><Relationship Id="rId5" Type="http://schemas.openxmlformats.org/officeDocument/2006/relationships/hyperlink" Target="mailto:tayari@georgiatech-metz.fr" TargetMode="External"/><Relationship Id="rId4" Type="http://schemas.openxmlformats.org/officeDocument/2006/relationships/hyperlink" Target="mailto:ssundara@georgiatech-metz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ssundara</dc:creator>
  <cp:lastModifiedBy>Sundaram, Suresh</cp:lastModifiedBy>
  <cp:revision>6</cp:revision>
  <cp:lastPrinted>2018-08-16T12:04:00Z</cp:lastPrinted>
  <dcterms:created xsi:type="dcterms:W3CDTF">2018-08-16T12:04:00Z</dcterms:created>
  <dcterms:modified xsi:type="dcterms:W3CDTF">2019-01-04T12:51:00Z</dcterms:modified>
</cp:coreProperties>
</file>