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A28" w:rsidRPr="002835C7" w:rsidRDefault="00FB0A28" w:rsidP="00FB0A28">
      <w:pPr>
        <w:jc w:val="center"/>
        <w:rPr>
          <w:rFonts w:cstheme="minorHAnsi"/>
        </w:rPr>
      </w:pPr>
      <w:r w:rsidRPr="002835C7">
        <w:rPr>
          <w:rFonts w:eastAsia="Calibri" w:cstheme="minorHAnsi"/>
          <w:noProof/>
          <w:lang w:val="fr-FR" w:eastAsia="fr-FR"/>
        </w:rPr>
        <w:drawing>
          <wp:inline distT="0" distB="0" distL="0" distR="0" wp14:anchorId="10015FC8" wp14:editId="1FC429E4">
            <wp:extent cx="4000219" cy="73040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60235" cy="741363"/>
                    </a:xfrm>
                    <a:prstGeom prst="rect">
                      <a:avLst/>
                    </a:prstGeom>
                  </pic:spPr>
                </pic:pic>
              </a:graphicData>
            </a:graphic>
          </wp:inline>
        </w:drawing>
      </w:r>
    </w:p>
    <w:tbl>
      <w:tblPr>
        <w:tblW w:w="4118" w:type="pct"/>
        <w:jc w:val="center"/>
        <w:tblCellSpacing w:w="37" w:type="dxa"/>
        <w:tblCellMar>
          <w:top w:w="75" w:type="dxa"/>
          <w:left w:w="75" w:type="dxa"/>
          <w:bottom w:w="75" w:type="dxa"/>
          <w:right w:w="75" w:type="dxa"/>
        </w:tblCellMar>
        <w:tblLook w:val="04A0" w:firstRow="1" w:lastRow="0" w:firstColumn="1" w:lastColumn="0" w:noHBand="0" w:noVBand="1"/>
      </w:tblPr>
      <w:tblGrid>
        <w:gridCol w:w="8895"/>
      </w:tblGrid>
      <w:tr w:rsidR="00FB0A28" w:rsidRPr="00FB0A28" w:rsidTr="00693CAE">
        <w:trPr>
          <w:tblCellSpacing w:w="37" w:type="dxa"/>
          <w:jc w:val="center"/>
        </w:trPr>
        <w:tc>
          <w:tcPr>
            <w:tcW w:w="4917" w:type="pct"/>
            <w:vAlign w:val="center"/>
            <w:hideMark/>
          </w:tcPr>
          <w:p w:rsidR="00FB0A28" w:rsidRPr="00FB0A28" w:rsidRDefault="00FB0A28" w:rsidP="00693CAE">
            <w:pPr>
              <w:spacing w:after="0" w:line="240" w:lineRule="auto"/>
              <w:jc w:val="center"/>
              <w:outlineLvl w:val="1"/>
              <w:rPr>
                <w:rFonts w:eastAsia="Times New Roman" w:cstheme="minorHAnsi"/>
                <w:b/>
                <w:bCs/>
                <w:color w:val="FF0000"/>
                <w:sz w:val="24"/>
                <w:szCs w:val="24"/>
              </w:rPr>
            </w:pPr>
            <w:r w:rsidRPr="00FB0A28">
              <w:rPr>
                <w:rFonts w:eastAsia="Times New Roman" w:cstheme="minorHAnsi"/>
                <w:b/>
                <w:bCs/>
                <w:sz w:val="24"/>
                <w:szCs w:val="24"/>
              </w:rPr>
              <w:t xml:space="preserve">FREN 1001 – ELEMENTARY FRENCH I </w:t>
            </w:r>
          </w:p>
          <w:p w:rsidR="00FB0A28" w:rsidRDefault="00FB0A28" w:rsidP="00693CAE">
            <w:pPr>
              <w:spacing w:after="0" w:line="240" w:lineRule="auto"/>
              <w:jc w:val="center"/>
              <w:outlineLvl w:val="1"/>
              <w:rPr>
                <w:rFonts w:eastAsia="Times New Roman" w:cstheme="minorHAnsi"/>
                <w:b/>
                <w:bCs/>
                <w:sz w:val="24"/>
                <w:szCs w:val="24"/>
              </w:rPr>
            </w:pPr>
            <w:r w:rsidRPr="00FB0A28">
              <w:rPr>
                <w:rFonts w:eastAsia="Times New Roman" w:cstheme="minorHAnsi"/>
                <w:b/>
                <w:bCs/>
                <w:sz w:val="24"/>
                <w:szCs w:val="24"/>
              </w:rPr>
              <w:t xml:space="preserve">Syllabus </w:t>
            </w:r>
          </w:p>
          <w:p w:rsidR="00FB0A28" w:rsidRDefault="00FB0A28" w:rsidP="00693CAE">
            <w:pPr>
              <w:spacing w:after="0" w:line="240" w:lineRule="auto"/>
              <w:jc w:val="center"/>
              <w:outlineLvl w:val="1"/>
              <w:rPr>
                <w:rFonts w:eastAsia="Times New Roman" w:cstheme="minorHAnsi"/>
                <w:b/>
                <w:bCs/>
                <w:color w:val="000000"/>
                <w:sz w:val="26"/>
                <w:szCs w:val="26"/>
              </w:rPr>
            </w:pPr>
          </w:p>
          <w:p w:rsidR="00FB0A28" w:rsidRPr="00FB0A28" w:rsidRDefault="00FB0A28" w:rsidP="00693CAE">
            <w:pPr>
              <w:spacing w:after="0" w:line="240" w:lineRule="auto"/>
              <w:jc w:val="center"/>
              <w:outlineLvl w:val="1"/>
              <w:rPr>
                <w:rFonts w:eastAsia="Times New Roman" w:cstheme="minorHAnsi"/>
                <w:b/>
                <w:bCs/>
                <w:color w:val="000000"/>
                <w:sz w:val="26"/>
                <w:szCs w:val="26"/>
              </w:rPr>
            </w:pPr>
          </w:p>
        </w:tc>
      </w:tr>
    </w:tbl>
    <w:p w:rsidR="00FB0A28" w:rsidRPr="002835C7" w:rsidRDefault="00FB0A28" w:rsidP="00FB0A28">
      <w:pPr>
        <w:shd w:val="clear" w:color="auto" w:fill="FFFFFF"/>
        <w:spacing w:after="0" w:line="240" w:lineRule="auto"/>
        <w:rPr>
          <w:rFonts w:eastAsia="Times New Roman" w:cstheme="minorHAnsi"/>
          <w:bCs/>
          <w:color w:val="000000"/>
          <w:sz w:val="2"/>
          <w:szCs w:val="2"/>
        </w:rPr>
      </w:pPr>
    </w:p>
    <w:p w:rsidR="00FB0A28" w:rsidRPr="002835C7" w:rsidRDefault="00FB0A28" w:rsidP="00FB0A28">
      <w:pPr>
        <w:shd w:val="clear" w:color="auto" w:fill="FFFFFF"/>
        <w:spacing w:after="0" w:line="240" w:lineRule="auto"/>
        <w:rPr>
          <w:rFonts w:eastAsia="Times New Roman" w:cstheme="minorHAnsi"/>
          <w:bCs/>
          <w:color w:val="000000"/>
        </w:rPr>
      </w:pPr>
      <w:r w:rsidRPr="002835C7">
        <w:rPr>
          <w:rFonts w:eastAsia="Times New Roman" w:cstheme="minorHAnsi"/>
          <w:bCs/>
          <w:color w:val="000000"/>
        </w:rPr>
        <w:t xml:space="preserve">Instructor: </w:t>
      </w:r>
      <w:r w:rsidRPr="002835C7">
        <w:rPr>
          <w:rFonts w:eastAsia="Times New Roman" w:cstheme="minorHAnsi"/>
          <w:bCs/>
          <w:color w:val="000000" w:themeColor="text1"/>
        </w:rPr>
        <w:t>Sonia SERAFIN</w:t>
      </w:r>
    </w:p>
    <w:p w:rsidR="00FB0A28" w:rsidRPr="002835C7" w:rsidRDefault="00FB0A28" w:rsidP="00FB0A28">
      <w:pPr>
        <w:shd w:val="clear" w:color="auto" w:fill="FFFFFF"/>
        <w:spacing w:after="0" w:line="240" w:lineRule="auto"/>
        <w:rPr>
          <w:rFonts w:eastAsia="Times New Roman" w:cstheme="minorHAnsi"/>
          <w:bCs/>
        </w:rPr>
      </w:pPr>
      <w:r w:rsidRPr="002835C7">
        <w:rPr>
          <w:rFonts w:eastAsia="Times New Roman" w:cstheme="minorHAnsi"/>
          <w:bCs/>
          <w:color w:val="000000"/>
        </w:rPr>
        <w:t xml:space="preserve">Office: </w:t>
      </w:r>
      <w:r w:rsidRPr="002835C7">
        <w:rPr>
          <w:rFonts w:eastAsia="Times New Roman" w:cstheme="minorHAnsi"/>
          <w:bCs/>
        </w:rPr>
        <w:t>Georgia Tech Lorraine, 302, Top floor</w:t>
      </w:r>
    </w:p>
    <w:p w:rsidR="00FB0A28" w:rsidRDefault="00FB0A28" w:rsidP="00FB0A28">
      <w:pPr>
        <w:shd w:val="clear" w:color="auto" w:fill="FFFFFF"/>
        <w:spacing w:after="0" w:line="240" w:lineRule="auto"/>
        <w:rPr>
          <w:rStyle w:val="Lienhypertexte"/>
          <w:rFonts w:cstheme="minorHAnsi"/>
        </w:rPr>
      </w:pPr>
      <w:r w:rsidRPr="002835C7">
        <w:rPr>
          <w:rFonts w:eastAsia="Times New Roman" w:cstheme="minorHAnsi"/>
          <w:bCs/>
          <w:color w:val="000000"/>
        </w:rPr>
        <w:t xml:space="preserve">Office hours: </w:t>
      </w:r>
      <w:r w:rsidR="00E64D48">
        <w:rPr>
          <w:rFonts w:eastAsia="Times New Roman" w:cstheme="minorHAnsi"/>
          <w:bCs/>
        </w:rPr>
        <w:t>B</w:t>
      </w:r>
      <w:r w:rsidRPr="002835C7">
        <w:rPr>
          <w:rFonts w:eastAsia="Times New Roman" w:cstheme="minorHAnsi"/>
          <w:bCs/>
          <w:color w:val="000000"/>
        </w:rPr>
        <w:t>y appointment</w:t>
      </w:r>
      <w:r w:rsidR="00E64D48">
        <w:rPr>
          <w:rFonts w:eastAsia="Times New Roman" w:cstheme="minorHAnsi"/>
          <w:bCs/>
          <w:color w:val="000000"/>
        </w:rPr>
        <w:t xml:space="preserve"> and </w:t>
      </w:r>
      <w:proofErr w:type="spellStart"/>
      <w:r w:rsidR="00E64D48">
        <w:rPr>
          <w:rFonts w:eastAsia="Times New Roman" w:cstheme="minorHAnsi"/>
          <w:bCs/>
          <w:color w:val="000000"/>
        </w:rPr>
        <w:t>Bluejeans</w:t>
      </w:r>
      <w:proofErr w:type="spellEnd"/>
      <w:r w:rsidRPr="002835C7">
        <w:rPr>
          <w:rFonts w:eastAsia="Times New Roman" w:cstheme="minorHAnsi"/>
          <w:bCs/>
          <w:color w:val="000000"/>
        </w:rPr>
        <w:br/>
        <w:t xml:space="preserve">Email address: </w:t>
      </w:r>
      <w:hyperlink r:id="rId8" w:history="1">
        <w:r w:rsidRPr="002835C7">
          <w:rPr>
            <w:rStyle w:val="Lienhypertexte"/>
            <w:rFonts w:cstheme="minorHAnsi"/>
          </w:rPr>
          <w:t>sonia.serafin@georgiatech-metz.fr</w:t>
        </w:r>
      </w:hyperlink>
    </w:p>
    <w:p w:rsidR="00E64D48" w:rsidRPr="00D01BB2" w:rsidRDefault="00E64D48" w:rsidP="00FB0A28">
      <w:pPr>
        <w:shd w:val="clear" w:color="auto" w:fill="FFFFFF"/>
        <w:spacing w:after="0" w:line="240" w:lineRule="auto"/>
        <w:rPr>
          <w:rStyle w:val="Lienhypertexte"/>
          <w:rFonts w:cstheme="minorHAnsi"/>
          <w:color w:val="000000" w:themeColor="text1"/>
          <w:u w:val="none"/>
        </w:rPr>
      </w:pPr>
      <w:r w:rsidRPr="00D01BB2">
        <w:rPr>
          <w:rStyle w:val="Lienhypertexte"/>
          <w:rFonts w:cstheme="minorHAnsi"/>
          <w:color w:val="000000" w:themeColor="text1"/>
          <w:u w:val="none"/>
        </w:rPr>
        <w:t xml:space="preserve">Substitute teacher : </w:t>
      </w:r>
      <w:proofErr w:type="spellStart"/>
      <w:r w:rsidRPr="00D01BB2">
        <w:rPr>
          <w:rStyle w:val="Lienhypertexte"/>
          <w:rFonts w:cstheme="minorHAnsi"/>
          <w:color w:val="000000" w:themeColor="text1"/>
          <w:u w:val="none"/>
        </w:rPr>
        <w:t>Mme</w:t>
      </w:r>
      <w:proofErr w:type="spellEnd"/>
      <w:r w:rsidRPr="00D01BB2">
        <w:rPr>
          <w:rStyle w:val="Lienhypertexte"/>
          <w:rFonts w:cstheme="minorHAnsi"/>
          <w:color w:val="000000" w:themeColor="text1"/>
          <w:u w:val="none"/>
        </w:rPr>
        <w:t xml:space="preserve"> Fabienne Mott</w:t>
      </w:r>
    </w:p>
    <w:p w:rsidR="00D01BB2" w:rsidRPr="00D01BB2" w:rsidRDefault="00D01BB2" w:rsidP="00FB0A28">
      <w:pPr>
        <w:shd w:val="clear" w:color="auto" w:fill="FFFFFF"/>
        <w:spacing w:after="0" w:line="240" w:lineRule="auto"/>
        <w:rPr>
          <w:rStyle w:val="Lienhypertexte"/>
          <w:rFonts w:cstheme="minorHAnsi"/>
          <w:color w:val="000000" w:themeColor="text1"/>
          <w:u w:val="none"/>
        </w:rPr>
      </w:pPr>
    </w:p>
    <w:p w:rsidR="00FB0A28" w:rsidRDefault="00FB0A28" w:rsidP="00FB0A28">
      <w:pPr>
        <w:shd w:val="clear" w:color="auto" w:fill="FFFFFF"/>
        <w:spacing w:after="0" w:line="240" w:lineRule="auto"/>
        <w:rPr>
          <w:rFonts w:eastAsia="Times New Roman" w:cstheme="minorHAnsi"/>
          <w:bCs/>
          <w:color w:val="000000"/>
        </w:rPr>
      </w:pPr>
      <w:r w:rsidRPr="002835C7">
        <w:rPr>
          <w:rFonts w:eastAsia="Times New Roman" w:cstheme="minorHAnsi"/>
          <w:bCs/>
          <w:color w:val="000000"/>
        </w:rPr>
        <w:t>This course is in residential mode</w:t>
      </w:r>
      <w:r w:rsidR="003316F1">
        <w:rPr>
          <w:rFonts w:eastAsia="Times New Roman" w:cstheme="minorHAnsi"/>
          <w:bCs/>
          <w:color w:val="000000"/>
        </w:rPr>
        <w:t>.</w:t>
      </w:r>
    </w:p>
    <w:p w:rsidR="00D01BB2" w:rsidRDefault="00D01BB2" w:rsidP="00FB0A28">
      <w:pPr>
        <w:shd w:val="clear" w:color="auto" w:fill="FFFFFF"/>
        <w:spacing w:after="0" w:line="240" w:lineRule="auto"/>
        <w:rPr>
          <w:rFonts w:eastAsia="Times New Roman" w:cstheme="minorHAnsi"/>
          <w:b/>
          <w:bCs/>
          <w:color w:val="000000"/>
          <w:vertAlign w:val="superscript"/>
        </w:rPr>
      </w:pPr>
    </w:p>
    <w:p w:rsidR="00D01BB2" w:rsidRPr="00E77582" w:rsidRDefault="00D01BB2" w:rsidP="00D01BB2">
      <w:pPr>
        <w:rPr>
          <w:rFonts w:ascii="Times New Roman" w:hAnsi="Times New Roman"/>
          <w:b/>
          <w:bCs/>
          <w:iCs/>
          <w:color w:val="FF0000"/>
        </w:rPr>
      </w:pPr>
      <w:r w:rsidRPr="00855336">
        <w:rPr>
          <w:rFonts w:ascii="Times New Roman" w:hAnsi="Times New Roman"/>
          <w:b/>
          <w:color w:val="000000"/>
          <w:shd w:val="clear" w:color="auto" w:fill="FFFFFF"/>
        </w:rPr>
        <w:t>No native speakers</w:t>
      </w:r>
      <w:r w:rsidRPr="00855336">
        <w:rPr>
          <w:rFonts w:ascii="Times New Roman" w:hAnsi="Times New Roman"/>
          <w:color w:val="000000"/>
          <w:shd w:val="clear" w:color="auto" w:fill="FFFFFF"/>
        </w:rPr>
        <w:t xml:space="preserve">. Please review the registration information outlined at </w:t>
      </w:r>
      <w:hyperlink r:id="rId9" w:history="1">
        <w:r w:rsidRPr="00855336">
          <w:rPr>
            <w:rStyle w:val="Lienhypertexte"/>
            <w:rFonts w:ascii="Times New Roman" w:hAnsi="Times New Roman"/>
            <w:shd w:val="clear" w:color="auto" w:fill="FFFFFF"/>
          </w:rPr>
          <w:t>http://modlangs.gatech.edu/students/registration</w:t>
        </w:r>
      </w:hyperlink>
      <w:r w:rsidRPr="00855336">
        <w:rPr>
          <w:rFonts w:ascii="Times New Roman" w:hAnsi="Times New Roman"/>
          <w:color w:val="000000"/>
          <w:shd w:val="clear" w:color="auto" w:fill="FFFFFF"/>
        </w:rPr>
        <w:t xml:space="preserve">  before enrolling in this course. </w:t>
      </w:r>
      <w:r w:rsidRPr="00855336">
        <w:rPr>
          <w:rFonts w:ascii="Times New Roman" w:hAnsi="Times New Roman"/>
          <w:b/>
          <w:bCs/>
          <w:iCs/>
          <w:color w:val="FF0000"/>
        </w:rPr>
        <w:t xml:space="preserve"> </w:t>
      </w:r>
      <w:r w:rsidRPr="00855336">
        <w:rPr>
          <w:rFonts w:ascii="Times New Roman" w:hAnsi="Times New Roman"/>
          <w:b/>
          <w:bCs/>
          <w:iCs/>
        </w:rPr>
        <w:t>If you have taken French classes in high school or you are a heritage speaker, please take the placement test</w:t>
      </w:r>
      <w:r w:rsidRPr="00855336">
        <w:rPr>
          <w:rFonts w:ascii="Times New Roman" w:hAnsi="Times New Roman"/>
          <w:b/>
          <w:bCs/>
          <w:iCs/>
          <w:color w:val="FF0000"/>
        </w:rPr>
        <w:t xml:space="preserve"> </w:t>
      </w:r>
      <w:r w:rsidRPr="00855336">
        <w:rPr>
          <w:rFonts w:ascii="Times New Roman" w:hAnsi="Times New Roman"/>
          <w:b/>
          <w:bCs/>
          <w:iCs/>
          <w:color w:val="0070C0"/>
        </w:rPr>
        <w:t>(</w:t>
      </w:r>
      <w:hyperlink r:id="rId10" w:history="1">
        <w:r w:rsidRPr="00855336">
          <w:rPr>
            <w:rStyle w:val="Lienhypertexte"/>
            <w:rFonts w:ascii="Times New Roman" w:hAnsi="Times New Roman"/>
            <w:b/>
            <w:bCs/>
            <w:iCs/>
          </w:rPr>
          <w:t>https://modlangs.gatech.edu/students/placement-tests</w:t>
        </w:r>
      </w:hyperlink>
      <w:r w:rsidRPr="00855336">
        <w:rPr>
          <w:rFonts w:ascii="Times New Roman" w:hAnsi="Times New Roman"/>
          <w:b/>
          <w:bCs/>
          <w:iCs/>
          <w:color w:val="0070C0"/>
        </w:rPr>
        <w:t>)</w:t>
      </w:r>
      <w:r w:rsidRPr="00855336">
        <w:rPr>
          <w:rFonts w:ascii="Times New Roman" w:hAnsi="Times New Roman"/>
          <w:b/>
          <w:bCs/>
          <w:iCs/>
          <w:color w:val="FF0000"/>
        </w:rPr>
        <w:t xml:space="preserve"> </w:t>
      </w:r>
      <w:r w:rsidRPr="00855336">
        <w:rPr>
          <w:rFonts w:ascii="Times New Roman" w:hAnsi="Times New Roman"/>
          <w:b/>
          <w:bCs/>
          <w:iCs/>
        </w:rPr>
        <w:t>and provide a copy of your score the first day of class</w:t>
      </w:r>
      <w:r>
        <w:rPr>
          <w:rFonts w:ascii="Times New Roman" w:hAnsi="Times New Roman"/>
          <w:b/>
          <w:bCs/>
          <w:iCs/>
        </w:rPr>
        <w:t xml:space="preserve"> to demonstrate eligibility for this course</w:t>
      </w:r>
      <w:r w:rsidRPr="00855336">
        <w:rPr>
          <w:rFonts w:ascii="Times New Roman" w:hAnsi="Times New Roman"/>
          <w:b/>
          <w:bCs/>
          <w:iCs/>
        </w:rPr>
        <w:t>.</w:t>
      </w:r>
      <w:r w:rsidRPr="00855336">
        <w:rPr>
          <w:rFonts w:ascii="Times New Roman" w:hAnsi="Times New Roman"/>
          <w:b/>
          <w:bCs/>
          <w:iCs/>
          <w:color w:val="000000"/>
        </w:rPr>
        <w:t xml:space="preserve"> </w:t>
      </w:r>
      <w:r w:rsidRPr="00855336">
        <w:rPr>
          <w:rFonts w:ascii="Times New Roman" w:hAnsi="Times New Roman"/>
          <w:color w:val="000000"/>
        </w:rPr>
        <w:t xml:space="preserve">  </w:t>
      </w:r>
    </w:p>
    <w:p w:rsidR="00D01BB2" w:rsidRPr="00D01BB2" w:rsidRDefault="00D01BB2" w:rsidP="00D01BB2">
      <w:pPr>
        <w:outlineLvl w:val="1"/>
        <w:rPr>
          <w:rFonts w:ascii="Times New Roman" w:hAnsi="Times New Roman"/>
          <w:bCs/>
        </w:rPr>
      </w:pPr>
      <w:r w:rsidRPr="00855336">
        <w:rPr>
          <w:rFonts w:ascii="Times New Roman" w:hAnsi="Times New Roman"/>
          <w:b/>
          <w:bCs/>
          <w:iCs/>
          <w:color w:val="000000"/>
        </w:rPr>
        <w:t>The best and quickest way to contact me is by e-mail</w:t>
      </w:r>
      <w:r>
        <w:rPr>
          <w:rFonts w:ascii="Times New Roman" w:hAnsi="Times New Roman"/>
          <w:b/>
          <w:bCs/>
          <w:iCs/>
          <w:color w:val="000000"/>
        </w:rPr>
        <w:t>.</w:t>
      </w:r>
      <w:r w:rsidRPr="00855336">
        <w:rPr>
          <w:rFonts w:ascii="Times New Roman" w:hAnsi="Times New Roman"/>
          <w:bCs/>
          <w:color w:val="000000"/>
        </w:rPr>
        <w:t xml:space="preserve"> We can</w:t>
      </w:r>
      <w:r>
        <w:rPr>
          <w:rFonts w:ascii="Times New Roman" w:hAnsi="Times New Roman"/>
          <w:bCs/>
          <w:color w:val="000000"/>
        </w:rPr>
        <w:t xml:space="preserve"> </w:t>
      </w:r>
      <w:r w:rsidRPr="00855336">
        <w:rPr>
          <w:rFonts w:ascii="Times New Roman" w:hAnsi="Times New Roman"/>
          <w:bCs/>
          <w:color w:val="000000"/>
        </w:rPr>
        <w:t>set up individual appointments throug</w:t>
      </w:r>
      <w:r>
        <w:rPr>
          <w:rFonts w:ascii="Times New Roman" w:hAnsi="Times New Roman"/>
          <w:bCs/>
          <w:color w:val="000000"/>
        </w:rPr>
        <w:t>h</w:t>
      </w:r>
      <w:r>
        <w:rPr>
          <w:rFonts w:ascii="Times New Roman" w:hAnsi="Times New Roman"/>
          <w:bCs/>
          <w:color w:val="000000"/>
        </w:rPr>
        <w:t xml:space="preserve"> </w:t>
      </w:r>
      <w:r w:rsidRPr="00855336">
        <w:rPr>
          <w:rFonts w:ascii="Times New Roman" w:hAnsi="Times New Roman"/>
          <w:bCs/>
        </w:rPr>
        <w:t xml:space="preserve">to discuss your academic progress, or special concerns you may have. </w:t>
      </w:r>
    </w:p>
    <w:p w:rsidR="00D01BB2" w:rsidRPr="00855336" w:rsidRDefault="00D01BB2" w:rsidP="00D01BB2">
      <w:pPr>
        <w:pBdr>
          <w:top w:val="single" w:sz="4" w:space="1" w:color="auto"/>
          <w:left w:val="single" w:sz="4" w:space="4" w:color="auto"/>
          <w:bottom w:val="single" w:sz="4" w:space="1" w:color="auto"/>
          <w:right w:val="single" w:sz="4" w:space="4" w:color="auto"/>
        </w:pBdr>
        <w:spacing w:before="40"/>
        <w:outlineLvl w:val="1"/>
        <w:rPr>
          <w:rFonts w:ascii="Times New Roman" w:hAnsi="Times New Roman"/>
          <w:b/>
          <w:shd w:val="clear" w:color="auto" w:fill="FFFFFF"/>
        </w:rPr>
      </w:pPr>
      <w:r w:rsidRPr="00855336">
        <w:rPr>
          <w:rFonts w:ascii="Times New Roman" w:hAnsi="Times New Roman"/>
          <w:b/>
          <w:bCs/>
        </w:rPr>
        <w:t>REQUIRED COURSE PACKAGE</w:t>
      </w:r>
      <w:r w:rsidRPr="00855336">
        <w:rPr>
          <w:rFonts w:ascii="Times New Roman" w:hAnsi="Times New Roman"/>
          <w:b/>
          <w:bCs/>
          <w:color w:val="000000"/>
        </w:rPr>
        <w:t xml:space="preserve">: </w:t>
      </w:r>
      <w:r w:rsidRPr="00855336">
        <w:rPr>
          <w:rFonts w:ascii="Times New Roman" w:hAnsi="Times New Roman"/>
          <w:b/>
        </w:rPr>
        <w:t xml:space="preserve">PROMENADES, </w:t>
      </w:r>
      <w:r>
        <w:rPr>
          <w:rFonts w:ascii="Times New Roman" w:hAnsi="Times New Roman"/>
          <w:b/>
        </w:rPr>
        <w:t>4</w:t>
      </w:r>
      <w:r>
        <w:rPr>
          <w:rFonts w:ascii="Times New Roman" w:hAnsi="Times New Roman"/>
          <w:b/>
          <w:vertAlign w:val="superscript"/>
        </w:rPr>
        <w:t>th</w:t>
      </w:r>
      <w:r w:rsidRPr="00855336">
        <w:rPr>
          <w:rFonts w:ascii="Times New Roman" w:hAnsi="Times New Roman"/>
          <w:b/>
        </w:rPr>
        <w:t xml:space="preserve"> Edition, by Mitchell-</w:t>
      </w:r>
      <w:proofErr w:type="spellStart"/>
      <w:r w:rsidRPr="00855336">
        <w:rPr>
          <w:rFonts w:ascii="Times New Roman" w:hAnsi="Times New Roman"/>
          <w:b/>
        </w:rPr>
        <w:t>Mitschke</w:t>
      </w:r>
      <w:proofErr w:type="spellEnd"/>
      <w:r w:rsidRPr="00855336">
        <w:rPr>
          <w:rFonts w:ascii="Times New Roman" w:hAnsi="Times New Roman"/>
          <w:b/>
        </w:rPr>
        <w:t>-</w:t>
      </w:r>
      <w:proofErr w:type="spellStart"/>
      <w:r w:rsidRPr="00855336">
        <w:rPr>
          <w:rFonts w:ascii="Times New Roman" w:hAnsi="Times New Roman"/>
          <w:b/>
        </w:rPr>
        <w:t>Tano</w:t>
      </w:r>
      <w:proofErr w:type="spellEnd"/>
      <w:r w:rsidRPr="00855336">
        <w:rPr>
          <w:rFonts w:ascii="Times New Roman" w:hAnsi="Times New Roman"/>
          <w:b/>
        </w:rPr>
        <w:t>, Vista Higher Learning, Boston 20</w:t>
      </w:r>
      <w:r>
        <w:rPr>
          <w:rFonts w:ascii="Times New Roman" w:hAnsi="Times New Roman"/>
          <w:b/>
        </w:rPr>
        <w:t>22</w:t>
      </w:r>
      <w:r w:rsidRPr="00855336">
        <w:rPr>
          <w:rFonts w:ascii="Times New Roman" w:hAnsi="Times New Roman"/>
          <w:b/>
        </w:rPr>
        <w:t xml:space="preserve">. Digital course package: Supersite Plus Code (w/ </w:t>
      </w:r>
      <w:proofErr w:type="spellStart"/>
      <w:r w:rsidRPr="00855336">
        <w:rPr>
          <w:rFonts w:ascii="Times New Roman" w:hAnsi="Times New Roman"/>
          <w:b/>
          <w:shd w:val="clear" w:color="auto" w:fill="FFFFFF"/>
        </w:rPr>
        <w:t>WebSAM</w:t>
      </w:r>
      <w:proofErr w:type="spellEnd"/>
      <w:r w:rsidRPr="00855336">
        <w:rPr>
          <w:rFonts w:ascii="Times New Roman" w:hAnsi="Times New Roman"/>
          <w:b/>
          <w:shd w:val="clear" w:color="auto" w:fill="FFFFFF"/>
        </w:rPr>
        <w:t xml:space="preserve"> &amp; </w:t>
      </w:r>
      <w:proofErr w:type="spellStart"/>
      <w:r w:rsidRPr="00855336">
        <w:rPr>
          <w:rFonts w:ascii="Times New Roman" w:hAnsi="Times New Roman"/>
          <w:b/>
          <w:shd w:val="clear" w:color="auto" w:fill="FFFFFF"/>
        </w:rPr>
        <w:t>vText</w:t>
      </w:r>
      <w:proofErr w:type="spellEnd"/>
      <w:r w:rsidRPr="00855336">
        <w:rPr>
          <w:rFonts w:ascii="Times New Roman" w:hAnsi="Times New Roman"/>
          <w:b/>
          <w:shd w:val="clear" w:color="auto" w:fill="FFFFFF"/>
        </w:rPr>
        <w:t>)</w:t>
      </w:r>
      <w:r w:rsidRPr="00855336">
        <w:rPr>
          <w:rFonts w:ascii="Times New Roman" w:hAnsi="Times New Roman"/>
          <w:b/>
        </w:rPr>
        <w:t xml:space="preserve"> for PROMENADES, </w:t>
      </w:r>
      <w:r>
        <w:rPr>
          <w:rFonts w:ascii="Times New Roman" w:hAnsi="Times New Roman"/>
          <w:b/>
        </w:rPr>
        <w:t>4</w:t>
      </w:r>
      <w:r>
        <w:rPr>
          <w:rFonts w:ascii="Times New Roman" w:hAnsi="Times New Roman"/>
          <w:b/>
          <w:vertAlign w:val="superscript"/>
        </w:rPr>
        <w:t>th</w:t>
      </w:r>
      <w:r w:rsidRPr="00855336">
        <w:rPr>
          <w:rFonts w:ascii="Times New Roman" w:hAnsi="Times New Roman"/>
          <w:b/>
        </w:rPr>
        <w:t xml:space="preserve"> Edition</w:t>
      </w:r>
      <w:r w:rsidRPr="00855336">
        <w:rPr>
          <w:rFonts w:ascii="Times New Roman" w:hAnsi="Times New Roman"/>
          <w:b/>
          <w:shd w:val="clear" w:color="auto" w:fill="FFFFFF"/>
        </w:rPr>
        <w:t xml:space="preserve">. </w:t>
      </w:r>
    </w:p>
    <w:p w:rsidR="00D01BB2" w:rsidRPr="00855336" w:rsidRDefault="00D01BB2" w:rsidP="00D01BB2">
      <w:pPr>
        <w:pBdr>
          <w:top w:val="single" w:sz="4" w:space="1" w:color="auto"/>
          <w:left w:val="single" w:sz="4" w:space="4" w:color="auto"/>
          <w:bottom w:val="single" w:sz="4" w:space="1" w:color="auto"/>
          <w:right w:val="single" w:sz="4" w:space="4" w:color="auto"/>
        </w:pBdr>
        <w:outlineLvl w:val="1"/>
        <w:rPr>
          <w:rFonts w:ascii="Times New Roman" w:hAnsi="Times New Roman"/>
          <w:b/>
          <w:bCs/>
        </w:rPr>
      </w:pPr>
      <w:r w:rsidRPr="00855336">
        <w:rPr>
          <w:rFonts w:ascii="Times New Roman" w:hAnsi="Times New Roman"/>
          <w:b/>
        </w:rPr>
        <w:t xml:space="preserve">ISBN: </w:t>
      </w:r>
      <w:r w:rsidRPr="00855336">
        <w:rPr>
          <w:rFonts w:ascii="Times New Roman" w:hAnsi="Times New Roman"/>
          <w:b/>
          <w:bCs/>
        </w:rPr>
        <w:t>978-1-</w:t>
      </w:r>
      <w:r>
        <w:rPr>
          <w:rFonts w:ascii="Times New Roman" w:hAnsi="Times New Roman"/>
          <w:b/>
          <w:bCs/>
        </w:rPr>
        <w:t>54333</w:t>
      </w:r>
      <w:r w:rsidRPr="00855336">
        <w:rPr>
          <w:rFonts w:ascii="Times New Roman" w:hAnsi="Times New Roman"/>
          <w:b/>
          <w:bCs/>
        </w:rPr>
        <w:t>-</w:t>
      </w:r>
      <w:r>
        <w:rPr>
          <w:rFonts w:ascii="Times New Roman" w:hAnsi="Times New Roman"/>
          <w:b/>
          <w:bCs/>
        </w:rPr>
        <w:t>618</w:t>
      </w:r>
      <w:r w:rsidRPr="00855336">
        <w:rPr>
          <w:rFonts w:ascii="Times New Roman" w:hAnsi="Times New Roman"/>
          <w:b/>
          <w:bCs/>
        </w:rPr>
        <w:t>-</w:t>
      </w:r>
      <w:r>
        <w:rPr>
          <w:rFonts w:ascii="Times New Roman" w:hAnsi="Times New Roman"/>
          <w:b/>
          <w:bCs/>
        </w:rPr>
        <w:t>4</w:t>
      </w:r>
      <w:r w:rsidRPr="00855336">
        <w:rPr>
          <w:rFonts w:ascii="Times New Roman" w:hAnsi="Times New Roman"/>
          <w:b/>
          <w:bCs/>
        </w:rPr>
        <w:t xml:space="preserve">. </w:t>
      </w:r>
      <w:r w:rsidRPr="00855336">
        <w:rPr>
          <w:rFonts w:ascii="Times New Roman" w:hAnsi="Times New Roman"/>
        </w:rPr>
        <w:t xml:space="preserve">Your </w:t>
      </w:r>
      <w:r w:rsidRPr="00855336">
        <w:rPr>
          <w:rFonts w:ascii="Times New Roman" w:hAnsi="Times New Roman"/>
          <w:bCs/>
          <w:shd w:val="clear" w:color="auto" w:fill="FFFFFF"/>
        </w:rPr>
        <w:t xml:space="preserve">student access code to PROMENADES Supersite Plus vhlcentral.com include </w:t>
      </w:r>
      <w:proofErr w:type="spellStart"/>
      <w:r w:rsidRPr="00855336">
        <w:rPr>
          <w:rFonts w:ascii="Times New Roman" w:hAnsi="Times New Roman"/>
          <w:b/>
          <w:shd w:val="clear" w:color="auto" w:fill="FFFFFF"/>
        </w:rPr>
        <w:t>vText</w:t>
      </w:r>
      <w:proofErr w:type="spellEnd"/>
      <w:r w:rsidRPr="00855336">
        <w:rPr>
          <w:rFonts w:ascii="Times New Roman" w:hAnsi="Times New Roman"/>
          <w:bCs/>
          <w:shd w:val="clear" w:color="auto" w:fill="FFFFFF"/>
        </w:rPr>
        <w:t xml:space="preserve"> (= online, interactive, laptop/</w:t>
      </w:r>
      <w:proofErr w:type="spellStart"/>
      <w:r w:rsidRPr="00855336">
        <w:rPr>
          <w:rFonts w:ascii="Times New Roman" w:hAnsi="Times New Roman"/>
          <w:bCs/>
          <w:shd w:val="clear" w:color="auto" w:fill="FFFFFF"/>
        </w:rPr>
        <w:t>IPad</w:t>
      </w:r>
      <w:proofErr w:type="spellEnd"/>
      <w:r w:rsidRPr="00855336">
        <w:rPr>
          <w:rFonts w:ascii="Times New Roman" w:hAnsi="Times New Roman"/>
          <w:bCs/>
          <w:shd w:val="clear" w:color="auto" w:fill="FFFFFF"/>
        </w:rPr>
        <w:t xml:space="preserve"> compatible student edition textbook) &amp;</w:t>
      </w:r>
      <w:r w:rsidRPr="00855336">
        <w:rPr>
          <w:rFonts w:ascii="Times New Roman" w:hAnsi="Times New Roman"/>
          <w:b/>
          <w:bCs/>
          <w:shd w:val="clear" w:color="auto" w:fill="FFFFFF"/>
        </w:rPr>
        <w:t xml:space="preserve"> </w:t>
      </w:r>
      <w:proofErr w:type="spellStart"/>
      <w:r w:rsidRPr="00855336">
        <w:rPr>
          <w:rFonts w:ascii="Times New Roman" w:hAnsi="Times New Roman"/>
          <w:b/>
          <w:bCs/>
          <w:shd w:val="clear" w:color="auto" w:fill="FFFFFF"/>
        </w:rPr>
        <w:t>WebSAM</w:t>
      </w:r>
      <w:proofErr w:type="spellEnd"/>
      <w:r w:rsidRPr="00855336">
        <w:rPr>
          <w:rFonts w:ascii="Times New Roman" w:hAnsi="Times New Roman"/>
          <w:b/>
          <w:bCs/>
          <w:shd w:val="clear" w:color="auto" w:fill="FFFFFF"/>
        </w:rPr>
        <w:t xml:space="preserve"> </w:t>
      </w:r>
      <w:r w:rsidRPr="00855336">
        <w:rPr>
          <w:rFonts w:ascii="Times New Roman" w:hAnsi="Times New Roman"/>
          <w:bCs/>
          <w:shd w:val="clear" w:color="auto" w:fill="FFFFFF"/>
        </w:rPr>
        <w:t xml:space="preserve">(= online workbook/video manual &amp; lab manual &amp; access to Supersite Plus textbook's online resources (assignments, audio, video, reference tools, assessment, gradebook, teacher-student communication, etc.). </w:t>
      </w:r>
      <w:r w:rsidRPr="00855336">
        <w:rPr>
          <w:rFonts w:ascii="Times New Roman" w:hAnsi="Times New Roman"/>
          <w:bCs/>
        </w:rPr>
        <w:t>can be ordered online at</w:t>
      </w:r>
      <w:r w:rsidRPr="00855336">
        <w:rPr>
          <w:rFonts w:ascii="Times New Roman" w:hAnsi="Times New Roman"/>
          <w:b/>
          <w:bCs/>
        </w:rPr>
        <w:t xml:space="preserve"> </w:t>
      </w:r>
      <w:hyperlink r:id="rId11" w:history="1">
        <w:r w:rsidRPr="003C7984">
          <w:rPr>
            <w:rStyle w:val="Lienhypertexte"/>
            <w:rFonts w:ascii="Times New Roman" w:hAnsi="Times New Roman"/>
          </w:rPr>
          <w:t>https://vistahigherlearning.com/promenades-4th-edition.html</w:t>
        </w:r>
      </w:hyperlink>
      <w:r>
        <w:rPr>
          <w:rFonts w:ascii="Times New Roman" w:hAnsi="Times New Roman"/>
        </w:rPr>
        <w:t xml:space="preserve"> </w:t>
      </w:r>
      <w:r w:rsidRPr="00855336">
        <w:rPr>
          <w:rFonts w:ascii="Times New Roman" w:hAnsi="Times New Roman"/>
          <w:b/>
          <w:bCs/>
        </w:rPr>
        <w:t xml:space="preserve"> </w:t>
      </w:r>
    </w:p>
    <w:p w:rsidR="00D01BB2" w:rsidRPr="00BA01B4" w:rsidRDefault="00D01BB2" w:rsidP="00D01BB2">
      <w:pPr>
        <w:pBdr>
          <w:top w:val="single" w:sz="4" w:space="1" w:color="auto"/>
          <w:left w:val="single" w:sz="4" w:space="4" w:color="auto"/>
          <w:bottom w:val="single" w:sz="4" w:space="1" w:color="auto"/>
          <w:right w:val="single" w:sz="4" w:space="4" w:color="auto"/>
        </w:pBdr>
        <w:outlineLvl w:val="1"/>
        <w:rPr>
          <w:rFonts w:ascii="Times New Roman" w:hAnsi="Times New Roman"/>
          <w:color w:val="222A35"/>
        </w:rPr>
      </w:pPr>
      <w:r w:rsidRPr="00855336">
        <w:rPr>
          <w:rFonts w:ascii="Times New Roman" w:hAnsi="Times New Roman"/>
        </w:rPr>
        <w:t xml:space="preserve">To set up your VHL student account, please follow this link </w:t>
      </w:r>
      <w:hyperlink r:id="rId12" w:history="1">
        <w:r w:rsidRPr="00855336">
          <w:rPr>
            <w:rStyle w:val="Lienhypertexte"/>
            <w:rFonts w:ascii="Times New Roman" w:hAnsi="Times New Roman"/>
          </w:rPr>
          <w:t>https://vistahigherlearning.com/student-startup</w:t>
        </w:r>
      </w:hyperlink>
      <w:r w:rsidRPr="00855336">
        <w:rPr>
          <w:rFonts w:ascii="Times New Roman" w:hAnsi="Times New Roman"/>
        </w:rPr>
        <w:t xml:space="preserve"> or use the Student Startup PDF document posted on Canvas. </w:t>
      </w:r>
    </w:p>
    <w:p w:rsidR="00FB0A28" w:rsidRPr="00D01BB2" w:rsidRDefault="00D01BB2" w:rsidP="00D01BB2">
      <w:pPr>
        <w:outlineLvl w:val="1"/>
        <w:rPr>
          <w:rFonts w:ascii="Times New Roman" w:hAnsi="Times New Roman"/>
        </w:rPr>
      </w:pPr>
      <w:r w:rsidRPr="00855336">
        <w:rPr>
          <w:rFonts w:ascii="Times New Roman" w:hAnsi="Times New Roman"/>
          <w:lang w:val="en"/>
        </w:rPr>
        <w:t xml:space="preserve">[Alternate: </w:t>
      </w:r>
      <w:r w:rsidRPr="00855336">
        <w:rPr>
          <w:rFonts w:ascii="Times New Roman" w:hAnsi="Times New Roman"/>
          <w:b/>
          <w:shd w:val="clear" w:color="auto" w:fill="FFFFFF"/>
        </w:rPr>
        <w:t xml:space="preserve">Loose Leaf Student Edition with </w:t>
      </w:r>
      <w:proofErr w:type="spellStart"/>
      <w:r w:rsidRPr="00855336">
        <w:rPr>
          <w:rFonts w:ascii="Times New Roman" w:hAnsi="Times New Roman"/>
          <w:b/>
          <w:shd w:val="clear" w:color="auto" w:fill="FFFFFF"/>
        </w:rPr>
        <w:t>WebSAM</w:t>
      </w:r>
      <w:proofErr w:type="spellEnd"/>
      <w:r w:rsidRPr="00855336">
        <w:rPr>
          <w:rFonts w:ascii="Times New Roman" w:hAnsi="Times New Roman"/>
          <w:b/>
          <w:shd w:val="clear" w:color="auto" w:fill="FFFFFF"/>
        </w:rPr>
        <w:t xml:space="preserve"> &amp; </w:t>
      </w:r>
      <w:proofErr w:type="spellStart"/>
      <w:r w:rsidRPr="00855336">
        <w:rPr>
          <w:rFonts w:ascii="Times New Roman" w:hAnsi="Times New Roman"/>
          <w:b/>
          <w:shd w:val="clear" w:color="auto" w:fill="FFFFFF"/>
        </w:rPr>
        <w:t>vText</w:t>
      </w:r>
      <w:proofErr w:type="spellEnd"/>
      <w:r w:rsidRPr="00855336">
        <w:rPr>
          <w:rFonts w:ascii="Times New Roman" w:hAnsi="Times New Roman"/>
          <w:b/>
        </w:rPr>
        <w:t xml:space="preserve"> for PROMENADES, </w:t>
      </w:r>
      <w:r>
        <w:rPr>
          <w:rFonts w:ascii="Times New Roman" w:hAnsi="Times New Roman"/>
          <w:b/>
        </w:rPr>
        <w:t>4</w:t>
      </w:r>
      <w:r>
        <w:rPr>
          <w:rFonts w:ascii="Times New Roman" w:hAnsi="Times New Roman"/>
          <w:b/>
          <w:vertAlign w:val="superscript"/>
        </w:rPr>
        <w:t>th</w:t>
      </w:r>
      <w:r w:rsidRPr="00855336">
        <w:rPr>
          <w:rFonts w:ascii="Times New Roman" w:hAnsi="Times New Roman"/>
          <w:b/>
        </w:rPr>
        <w:t xml:space="preserve"> Edition</w:t>
      </w:r>
      <w:r w:rsidRPr="00855336">
        <w:rPr>
          <w:rFonts w:ascii="Times New Roman" w:hAnsi="Times New Roman"/>
          <w:b/>
          <w:shd w:val="clear" w:color="auto" w:fill="FFFFFF"/>
        </w:rPr>
        <w:t xml:space="preserve">. </w:t>
      </w:r>
      <w:r w:rsidRPr="00855336">
        <w:rPr>
          <w:rFonts w:ascii="Times New Roman" w:hAnsi="Times New Roman"/>
          <w:b/>
        </w:rPr>
        <w:t xml:space="preserve">Course package </w:t>
      </w:r>
      <w:r w:rsidRPr="00855336">
        <w:rPr>
          <w:rFonts w:ascii="Times New Roman" w:hAnsi="Times New Roman"/>
          <w:b/>
          <w:bCs/>
          <w:shd w:val="clear" w:color="auto" w:fill="FFFFFF"/>
        </w:rPr>
        <w:t>ISBN: 978-1-</w:t>
      </w:r>
      <w:r>
        <w:rPr>
          <w:rFonts w:ascii="Times New Roman" w:hAnsi="Times New Roman"/>
          <w:b/>
          <w:bCs/>
          <w:shd w:val="clear" w:color="auto" w:fill="FFFFFF"/>
        </w:rPr>
        <w:t>54333</w:t>
      </w:r>
      <w:r w:rsidRPr="00855336">
        <w:rPr>
          <w:rFonts w:ascii="Times New Roman" w:hAnsi="Times New Roman"/>
          <w:b/>
          <w:bCs/>
          <w:shd w:val="clear" w:color="auto" w:fill="FFFFFF"/>
        </w:rPr>
        <w:t>-</w:t>
      </w:r>
      <w:r>
        <w:rPr>
          <w:rFonts w:ascii="Times New Roman" w:hAnsi="Times New Roman"/>
          <w:b/>
          <w:bCs/>
          <w:shd w:val="clear" w:color="auto" w:fill="FFFFFF"/>
        </w:rPr>
        <w:t>617</w:t>
      </w:r>
      <w:r w:rsidRPr="00855336">
        <w:rPr>
          <w:rFonts w:ascii="Times New Roman" w:hAnsi="Times New Roman"/>
          <w:b/>
          <w:bCs/>
          <w:shd w:val="clear" w:color="auto" w:fill="FFFFFF"/>
        </w:rPr>
        <w:t xml:space="preserve">-7. </w:t>
      </w:r>
      <w:r w:rsidRPr="00855336">
        <w:rPr>
          <w:rFonts w:ascii="Times New Roman" w:hAnsi="Times New Roman"/>
          <w:color w:val="000000"/>
        </w:rPr>
        <w:t>This course package</w:t>
      </w:r>
      <w:r w:rsidRPr="00855336">
        <w:rPr>
          <w:rFonts w:ascii="Times New Roman" w:hAnsi="Times New Roman"/>
        </w:rPr>
        <w:t xml:space="preserve"> </w:t>
      </w:r>
      <w:r>
        <w:rPr>
          <w:rFonts w:ascii="Times New Roman" w:hAnsi="Times New Roman"/>
        </w:rPr>
        <w:t xml:space="preserve">is </w:t>
      </w:r>
      <w:r w:rsidRPr="00855336">
        <w:rPr>
          <w:rFonts w:ascii="Times New Roman" w:hAnsi="Times New Roman"/>
        </w:rPr>
        <w:t>available at the</w:t>
      </w:r>
      <w:r w:rsidRPr="00855336">
        <w:rPr>
          <w:rFonts w:ascii="Times New Roman" w:hAnsi="Times New Roman"/>
          <w:i/>
        </w:rPr>
        <w:t xml:space="preserve"> </w:t>
      </w:r>
      <w:r w:rsidRPr="00855336">
        <w:rPr>
          <w:rFonts w:ascii="Times New Roman" w:hAnsi="Times New Roman"/>
        </w:rPr>
        <w:t>Barnes and Noble @ Georgia Tech</w:t>
      </w:r>
      <w:r w:rsidRPr="00855336">
        <w:rPr>
          <w:rFonts w:ascii="Times New Roman" w:hAnsi="Times New Roman"/>
          <w:i/>
        </w:rPr>
        <w:t xml:space="preserve"> </w:t>
      </w:r>
      <w:r w:rsidRPr="00855336">
        <w:rPr>
          <w:rFonts w:ascii="Times New Roman" w:hAnsi="Times New Roman"/>
        </w:rPr>
        <w:t xml:space="preserve">bookstore or can be ordered online at </w:t>
      </w:r>
      <w:hyperlink r:id="rId13" w:history="1">
        <w:r w:rsidRPr="003C7984">
          <w:rPr>
            <w:rStyle w:val="Lienhypertexte"/>
            <w:rFonts w:ascii="Times New Roman" w:hAnsi="Times New Roman"/>
          </w:rPr>
          <w:t>https://vistahigherlearning.com/promenades-4th-edition.html</w:t>
        </w:r>
      </w:hyperlink>
      <w:r>
        <w:rPr>
          <w:rFonts w:ascii="Times New Roman" w:hAnsi="Times New Roman"/>
          <w:u w:val="single"/>
        </w:rPr>
        <w:t xml:space="preserve"> </w:t>
      </w:r>
      <w:r w:rsidRPr="007C22B0">
        <w:rPr>
          <w:rFonts w:ascii="Times New Roman" w:hAnsi="Times New Roman"/>
        </w:rPr>
        <w:t xml:space="preserve">; </w:t>
      </w:r>
      <w:r>
        <w:rPr>
          <w:rFonts w:ascii="Times New Roman" w:hAnsi="Times New Roman"/>
        </w:rPr>
        <w:t xml:space="preserve"> </w:t>
      </w:r>
      <w:r w:rsidRPr="00B027D6">
        <w:rPr>
          <w:rFonts w:ascii="Times New Roman" w:hAnsi="Times New Roman"/>
          <w:b/>
        </w:rPr>
        <w:t>Paperback Student edition 978-1-54333-889-8</w:t>
      </w:r>
      <w:r w:rsidRPr="00855336">
        <w:rPr>
          <w:rFonts w:ascii="Times New Roman" w:hAnsi="Times New Roman"/>
        </w:rPr>
        <w:t xml:space="preserve"> </w:t>
      </w:r>
    </w:p>
    <w:p w:rsidR="00FB0A28" w:rsidRPr="003316F1" w:rsidRDefault="00FB0A28" w:rsidP="003316F1">
      <w:pPr>
        <w:rPr>
          <w:rFonts w:cstheme="minorHAnsi"/>
          <w:bCs/>
          <w:i/>
        </w:rPr>
      </w:pPr>
      <w:r w:rsidRPr="002835C7">
        <w:rPr>
          <w:rFonts w:cstheme="minorHAnsi"/>
          <w:iCs/>
        </w:rPr>
        <w:t>Course delivery</w:t>
      </w:r>
      <w:r w:rsidRPr="002835C7">
        <w:rPr>
          <w:rFonts w:cstheme="minorHAnsi"/>
          <w:i/>
        </w:rPr>
        <w:t xml:space="preserve">: </w:t>
      </w:r>
      <w:r w:rsidRPr="002835C7">
        <w:rPr>
          <w:rFonts w:cstheme="minorHAnsi"/>
          <w:i/>
          <w:u w:val="single"/>
        </w:rPr>
        <w:t>Residential Spread</w:t>
      </w:r>
      <w:r w:rsidRPr="002835C7">
        <w:rPr>
          <w:rFonts w:cstheme="minorHAnsi"/>
          <w:bCs/>
          <w:i/>
        </w:rPr>
        <w:t xml:space="preserve"> (following distancing guidelines) Each student will be expected to sit in an assigned seat. Georgia Tech Lorraine follows the </w:t>
      </w:r>
      <w:proofErr w:type="spellStart"/>
      <w:r w:rsidRPr="002835C7">
        <w:rPr>
          <w:rFonts w:cstheme="minorHAnsi"/>
          <w:bCs/>
          <w:i/>
        </w:rPr>
        <w:t>Covid</w:t>
      </w:r>
      <w:proofErr w:type="spellEnd"/>
      <w:r w:rsidRPr="002835C7">
        <w:rPr>
          <w:rFonts w:cstheme="minorHAnsi"/>
          <w:bCs/>
          <w:i/>
        </w:rPr>
        <w:t xml:space="preserve"> 19 recommendations posted by both the </w:t>
      </w:r>
      <w:proofErr w:type="spellStart"/>
      <w:r w:rsidRPr="002835C7">
        <w:rPr>
          <w:rFonts w:cstheme="minorHAnsi"/>
          <w:bCs/>
          <w:i/>
        </w:rPr>
        <w:t>Ministere</w:t>
      </w:r>
      <w:proofErr w:type="spellEnd"/>
      <w:r w:rsidRPr="002835C7">
        <w:rPr>
          <w:rFonts w:cstheme="minorHAnsi"/>
          <w:bCs/>
          <w:i/>
        </w:rPr>
        <w:t xml:space="preserve"> de </w:t>
      </w:r>
      <w:proofErr w:type="spellStart"/>
      <w:r w:rsidRPr="002835C7">
        <w:rPr>
          <w:rFonts w:cstheme="minorHAnsi"/>
          <w:bCs/>
          <w:i/>
        </w:rPr>
        <w:t>l’Education</w:t>
      </w:r>
      <w:proofErr w:type="spellEnd"/>
      <w:r w:rsidRPr="002835C7">
        <w:rPr>
          <w:rFonts w:cstheme="minorHAnsi"/>
          <w:bCs/>
          <w:i/>
        </w:rPr>
        <w:t xml:space="preserve"> </w:t>
      </w:r>
      <w:proofErr w:type="spellStart"/>
      <w:r w:rsidRPr="002835C7">
        <w:rPr>
          <w:rFonts w:cstheme="minorHAnsi"/>
          <w:bCs/>
          <w:i/>
        </w:rPr>
        <w:t>Nationale</w:t>
      </w:r>
      <w:proofErr w:type="spellEnd"/>
      <w:r w:rsidRPr="002835C7">
        <w:rPr>
          <w:rFonts w:cstheme="minorHAnsi"/>
          <w:bCs/>
          <w:i/>
        </w:rPr>
        <w:t xml:space="preserve"> imposing a minimum of 1 meter lateral distance between two students in class and the ones of the USG requiring to wear a mask if a 6 feet (1.8 meter) minimum social distancing cannot be respected. </w:t>
      </w:r>
      <w:r w:rsidRPr="00CA701E">
        <w:rPr>
          <w:rFonts w:cstheme="minorHAnsi"/>
          <w:i/>
          <w:color w:val="262626"/>
        </w:rPr>
        <w:t xml:space="preserve">You are all required to wear a face covering while inside any campus facilities/buildings, including during in-person classes, and to adhere to social distancing of at least 6 feet. If an individual forgets to bring a face covering to class or into any indoor space, there will be a clearly marked supply of these in each building. If a student fails to follow Georgia Tech’s policies on social distancing and face coverings, they will initially be reminded of the policy and if necessary, asked to leave the class, meeting, or </w:t>
      </w:r>
      <w:r w:rsidRPr="00CA701E">
        <w:rPr>
          <w:rFonts w:cstheme="minorHAnsi"/>
          <w:i/>
          <w:color w:val="262626"/>
        </w:rPr>
        <w:lastRenderedPageBreak/>
        <w:t>space. If they still fail to follow the policy, they may be referred to the Office of the Dean of Students.</w:t>
      </w:r>
      <w:r w:rsidRPr="00CA701E">
        <w:rPr>
          <w:rStyle w:val="apple-converted-space"/>
          <w:rFonts w:cstheme="minorHAnsi"/>
          <w:i/>
          <w:color w:val="262626"/>
        </w:rPr>
        <w:t> </w:t>
      </w:r>
      <w:hyperlink r:id="rId14" w:history="1">
        <w:r w:rsidRPr="00CA701E">
          <w:rPr>
            <w:rStyle w:val="Lienhypertexte"/>
            <w:rFonts w:cstheme="minorHAnsi"/>
            <w:i/>
            <w:color w:val="1A0DAB"/>
          </w:rPr>
          <w:t>Information on the Institute’s policy on face coverings.</w:t>
        </w:r>
      </w:hyperlink>
    </w:p>
    <w:p w:rsidR="00FB0A28" w:rsidRPr="002835C7" w:rsidRDefault="00FB0A28" w:rsidP="00FB0A28">
      <w:pPr>
        <w:spacing w:after="0" w:line="240" w:lineRule="auto"/>
        <w:outlineLvl w:val="1"/>
        <w:rPr>
          <w:rFonts w:cstheme="minorHAnsi"/>
        </w:rPr>
      </w:pPr>
    </w:p>
    <w:p w:rsidR="00FB0A28" w:rsidRPr="002835C7" w:rsidRDefault="00FB0A28" w:rsidP="00FB0A28">
      <w:pPr>
        <w:tabs>
          <w:tab w:val="left" w:pos="720"/>
          <w:tab w:val="center" w:pos="4320"/>
          <w:tab w:val="right" w:pos="8640"/>
        </w:tabs>
        <w:spacing w:after="0" w:line="240" w:lineRule="auto"/>
        <w:rPr>
          <w:rFonts w:eastAsia="Times New Roman" w:cstheme="minorHAnsi"/>
          <w:sz w:val="4"/>
          <w:szCs w:val="4"/>
          <w:lang w:val="en"/>
        </w:rPr>
      </w:pPr>
    </w:p>
    <w:p w:rsidR="00FB0A28" w:rsidRPr="002835C7" w:rsidRDefault="00FB0A28" w:rsidP="00FB0A28">
      <w:pPr>
        <w:tabs>
          <w:tab w:val="left" w:pos="720"/>
          <w:tab w:val="center" w:pos="4320"/>
          <w:tab w:val="right" w:pos="8640"/>
        </w:tabs>
        <w:spacing w:after="0" w:line="240" w:lineRule="auto"/>
        <w:rPr>
          <w:rFonts w:eastAsia="Times New Roman" w:cstheme="minorHAnsi"/>
          <w:bCs/>
          <w:i/>
          <w:color w:val="7030A0"/>
          <w:sz w:val="24"/>
          <w:szCs w:val="24"/>
        </w:rPr>
      </w:pPr>
      <w:r w:rsidRPr="002835C7">
        <w:rPr>
          <w:rFonts w:eastAsia="Times New Roman" w:cstheme="minorHAnsi"/>
          <w:i/>
          <w:color w:val="7030A0"/>
          <w:sz w:val="24"/>
          <w:szCs w:val="24"/>
        </w:rPr>
        <w:t>COURSE OBJECTIVES</w:t>
      </w:r>
    </w:p>
    <w:p w:rsidR="00FB0A28" w:rsidRPr="002835C7" w:rsidRDefault="00FB0A28" w:rsidP="00FB0A28">
      <w:pPr>
        <w:tabs>
          <w:tab w:val="left" w:pos="1853"/>
        </w:tabs>
        <w:spacing w:after="0" w:line="240" w:lineRule="auto"/>
        <w:rPr>
          <w:rFonts w:eastAsia="Times New Roman" w:cstheme="minorHAnsi"/>
          <w:sz w:val="4"/>
          <w:szCs w:val="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6863"/>
      </w:tblGrid>
      <w:tr w:rsidR="00FB0A28" w:rsidRPr="002835C7" w:rsidTr="00693CAE">
        <w:tc>
          <w:tcPr>
            <w:tcW w:w="10908" w:type="dxa"/>
            <w:gridSpan w:val="2"/>
            <w:shd w:val="clear" w:color="auto" w:fill="FFFF99"/>
          </w:tcPr>
          <w:p w:rsidR="00FB0A28" w:rsidRPr="002835C7" w:rsidRDefault="00FB0A28" w:rsidP="00693CAE">
            <w:pPr>
              <w:spacing w:before="40" w:after="40" w:line="240" w:lineRule="auto"/>
              <w:jc w:val="both"/>
              <w:rPr>
                <w:rFonts w:eastAsia="Times New Roman" w:cstheme="minorHAnsi"/>
              </w:rPr>
            </w:pPr>
            <w:r w:rsidRPr="002835C7">
              <w:rPr>
                <w:rFonts w:eastAsia="Times New Roman" w:cstheme="minorHAnsi"/>
              </w:rPr>
              <w:t>ML PERFORMANCE GOAL #1: PROFESSIONAL COMMUNICATION</w:t>
            </w:r>
          </w:p>
        </w:tc>
      </w:tr>
      <w:tr w:rsidR="00FB0A28" w:rsidRPr="002835C7" w:rsidTr="00693CAE">
        <w:tc>
          <w:tcPr>
            <w:tcW w:w="4045" w:type="dxa"/>
          </w:tcPr>
          <w:p w:rsidR="00FB0A28" w:rsidRPr="002835C7" w:rsidRDefault="00FB0A28" w:rsidP="00693CAE">
            <w:pPr>
              <w:spacing w:after="0" w:line="240" w:lineRule="auto"/>
              <w:rPr>
                <w:rFonts w:eastAsia="Times New Roman" w:cstheme="minorHAnsi"/>
                <w:sz w:val="20"/>
                <w:szCs w:val="20"/>
              </w:rPr>
            </w:pPr>
            <w:r w:rsidRPr="002835C7">
              <w:rPr>
                <w:rFonts w:eastAsia="Times New Roman" w:cstheme="minorHAnsi"/>
                <w:sz w:val="20"/>
                <w:szCs w:val="20"/>
              </w:rPr>
              <w:t>ML Learning Outcome 1</w:t>
            </w:r>
            <w:r w:rsidRPr="002835C7">
              <w:rPr>
                <w:rFonts w:eastAsia="Times New Roman" w:cstheme="minorHAnsi"/>
                <w:bCs/>
                <w:sz w:val="20"/>
                <w:szCs w:val="20"/>
              </w:rPr>
              <w:t xml:space="preserve"> : Demonstrate oral and aural proficiency in the target language</w:t>
            </w:r>
          </w:p>
        </w:tc>
        <w:tc>
          <w:tcPr>
            <w:tcW w:w="6863" w:type="dxa"/>
          </w:tcPr>
          <w:p w:rsidR="00FB0A28" w:rsidRPr="002835C7" w:rsidRDefault="00FB0A28" w:rsidP="00693CAE">
            <w:pPr>
              <w:spacing w:after="0" w:line="240" w:lineRule="auto"/>
              <w:rPr>
                <w:rFonts w:eastAsia="Times New Roman" w:cstheme="minorHAnsi"/>
                <w:bCs/>
                <w:sz w:val="20"/>
                <w:szCs w:val="20"/>
              </w:rPr>
            </w:pPr>
            <w:r w:rsidRPr="002835C7">
              <w:rPr>
                <w:rFonts w:eastAsia="Times New Roman" w:cstheme="minorHAnsi"/>
                <w:sz w:val="20"/>
                <w:szCs w:val="20"/>
              </w:rPr>
              <w:t>FREN 1001: Students will demonstrate oral proficiency at the Novice High level on the ACTFL scale upon completion of the course.</w:t>
            </w:r>
            <w:r w:rsidRPr="002835C7">
              <w:rPr>
                <w:rFonts w:eastAsia="Times New Roman" w:cstheme="minorHAnsi"/>
                <w:bCs/>
                <w:sz w:val="20"/>
                <w:szCs w:val="20"/>
              </w:rPr>
              <w:t xml:space="preserve"> They will comprehend French with sufficient ability to grasp the main idea and some supporting details in short conversations (both spontaneous and recorded) that relate to the topics mentioned below (ML learning outcome 2) They will also perform real-time virtual chats related to these topics. </w:t>
            </w:r>
          </w:p>
        </w:tc>
      </w:tr>
      <w:tr w:rsidR="00FB0A28" w:rsidRPr="002835C7" w:rsidTr="00693CAE">
        <w:tc>
          <w:tcPr>
            <w:tcW w:w="4045" w:type="dxa"/>
          </w:tcPr>
          <w:p w:rsidR="00FB0A28" w:rsidRPr="002835C7" w:rsidRDefault="00FB0A28" w:rsidP="00693CAE">
            <w:pPr>
              <w:spacing w:after="0" w:line="240" w:lineRule="auto"/>
              <w:rPr>
                <w:rFonts w:eastAsia="Times New Roman" w:cstheme="minorHAnsi"/>
                <w:sz w:val="20"/>
                <w:szCs w:val="20"/>
              </w:rPr>
            </w:pPr>
            <w:r w:rsidRPr="002835C7">
              <w:rPr>
                <w:rFonts w:eastAsia="Times New Roman" w:cstheme="minorHAnsi"/>
                <w:bCs/>
                <w:sz w:val="20"/>
                <w:szCs w:val="20"/>
              </w:rPr>
              <w:t xml:space="preserve">ML Learning Outcome 2: Demonstrate effective presentation skills in the target language </w:t>
            </w:r>
          </w:p>
        </w:tc>
        <w:tc>
          <w:tcPr>
            <w:tcW w:w="6863" w:type="dxa"/>
          </w:tcPr>
          <w:p w:rsidR="00FB0A28" w:rsidRPr="002835C7" w:rsidRDefault="00FB0A28" w:rsidP="00693CAE">
            <w:pPr>
              <w:spacing w:after="0" w:line="240" w:lineRule="auto"/>
              <w:rPr>
                <w:rFonts w:eastAsia="Times New Roman" w:cstheme="minorHAnsi"/>
                <w:bCs/>
                <w:sz w:val="20"/>
                <w:szCs w:val="20"/>
              </w:rPr>
            </w:pPr>
            <w:r w:rsidRPr="002835C7">
              <w:rPr>
                <w:rFonts w:eastAsia="Times New Roman" w:cstheme="minorHAnsi"/>
                <w:sz w:val="20"/>
                <w:szCs w:val="20"/>
              </w:rPr>
              <w:t xml:space="preserve">FREN 1001:  Students will demonstrate the ability  1) to present themselves and/or others in class as well as “report back” to the others in a wide variety of contexts  2) </w:t>
            </w:r>
            <w:r w:rsidRPr="002835C7">
              <w:rPr>
                <w:rFonts w:eastAsia="Times New Roman" w:cstheme="minorHAnsi"/>
                <w:bCs/>
                <w:sz w:val="20"/>
                <w:szCs w:val="20"/>
              </w:rPr>
              <w:t>to describe, narrate, and ask/answer questions in present tense about a variety of topics related to their family, daily activities, interests, vacations, sports, traveling, shopping, eating, clothing, leisure and academic activities 3) to make short statements and ask/answer simple questions in the present, past and future contexts</w:t>
            </w:r>
          </w:p>
        </w:tc>
      </w:tr>
      <w:tr w:rsidR="00FB0A28" w:rsidRPr="002835C7" w:rsidTr="00693CAE">
        <w:trPr>
          <w:trHeight w:val="602"/>
        </w:trPr>
        <w:tc>
          <w:tcPr>
            <w:tcW w:w="4045" w:type="dxa"/>
          </w:tcPr>
          <w:p w:rsidR="00FB0A28" w:rsidRPr="002835C7" w:rsidRDefault="00FB0A28" w:rsidP="00693CAE">
            <w:pPr>
              <w:spacing w:after="0" w:line="240" w:lineRule="auto"/>
              <w:rPr>
                <w:rFonts w:eastAsia="Times New Roman" w:cstheme="minorHAnsi"/>
                <w:sz w:val="20"/>
                <w:szCs w:val="20"/>
              </w:rPr>
            </w:pPr>
            <w:r w:rsidRPr="002835C7">
              <w:rPr>
                <w:rFonts w:eastAsia="Times New Roman" w:cstheme="minorHAnsi"/>
                <w:sz w:val="20"/>
                <w:szCs w:val="20"/>
              </w:rPr>
              <w:t xml:space="preserve">ML Learning Outcome 3: </w:t>
            </w:r>
            <w:r w:rsidRPr="002835C7">
              <w:rPr>
                <w:rFonts w:eastAsia="Times New Roman" w:cstheme="minorHAnsi"/>
                <w:bCs/>
                <w:sz w:val="20"/>
                <w:szCs w:val="20"/>
              </w:rPr>
              <w:t xml:space="preserve"> Demonstrate  writing proficiency in the target language</w:t>
            </w:r>
          </w:p>
        </w:tc>
        <w:tc>
          <w:tcPr>
            <w:tcW w:w="6863" w:type="dxa"/>
          </w:tcPr>
          <w:p w:rsidR="00FB0A28" w:rsidRPr="002835C7" w:rsidRDefault="00FB0A28" w:rsidP="00693CAE">
            <w:pPr>
              <w:spacing w:after="0" w:line="240" w:lineRule="auto"/>
              <w:rPr>
                <w:rFonts w:eastAsia="Times New Roman" w:cstheme="minorHAnsi"/>
                <w:sz w:val="20"/>
                <w:szCs w:val="20"/>
              </w:rPr>
            </w:pPr>
            <w:r w:rsidRPr="002835C7">
              <w:rPr>
                <w:rFonts w:eastAsia="Times New Roman" w:cstheme="minorHAnsi"/>
                <w:sz w:val="20"/>
                <w:szCs w:val="20"/>
              </w:rPr>
              <w:t>FREN 1001:  Students will regularly produce simple written descriptions of themselves and/or others, brochures and interviews at the Novice High level on the ACTFL scale.</w:t>
            </w:r>
          </w:p>
        </w:tc>
      </w:tr>
      <w:tr w:rsidR="00FB0A28" w:rsidRPr="002835C7" w:rsidTr="00693CAE">
        <w:tc>
          <w:tcPr>
            <w:tcW w:w="4045" w:type="dxa"/>
            <w:tcBorders>
              <w:bottom w:val="single" w:sz="4" w:space="0" w:color="auto"/>
            </w:tcBorders>
          </w:tcPr>
          <w:p w:rsidR="00FB0A28" w:rsidRPr="002835C7" w:rsidRDefault="00FB0A28" w:rsidP="00693CAE">
            <w:pPr>
              <w:spacing w:after="0" w:line="240" w:lineRule="auto"/>
              <w:rPr>
                <w:rFonts w:eastAsia="Times New Roman" w:cstheme="minorHAnsi"/>
                <w:sz w:val="20"/>
                <w:szCs w:val="20"/>
              </w:rPr>
            </w:pPr>
            <w:r w:rsidRPr="002835C7">
              <w:rPr>
                <w:rFonts w:eastAsia="Times New Roman" w:cstheme="minorHAnsi"/>
                <w:sz w:val="20"/>
                <w:szCs w:val="20"/>
              </w:rPr>
              <w:t xml:space="preserve">ML Learning Outcome 4: Demonstrate proficiency in comprehension of authentic written texts in the target language  </w:t>
            </w:r>
          </w:p>
        </w:tc>
        <w:tc>
          <w:tcPr>
            <w:tcW w:w="6863" w:type="dxa"/>
            <w:tcBorders>
              <w:bottom w:val="single" w:sz="4" w:space="0" w:color="auto"/>
            </w:tcBorders>
          </w:tcPr>
          <w:p w:rsidR="00FB0A28" w:rsidRPr="002835C7" w:rsidRDefault="00FB0A28" w:rsidP="00693CAE">
            <w:pPr>
              <w:spacing w:after="0" w:line="240" w:lineRule="auto"/>
              <w:rPr>
                <w:rFonts w:eastAsia="Times New Roman" w:cstheme="minorHAnsi"/>
                <w:sz w:val="20"/>
                <w:szCs w:val="20"/>
              </w:rPr>
            </w:pPr>
            <w:r w:rsidRPr="002835C7">
              <w:rPr>
                <w:rFonts w:eastAsia="Times New Roman" w:cstheme="minorHAnsi"/>
                <w:sz w:val="20"/>
                <w:szCs w:val="20"/>
              </w:rPr>
              <w:t>FREN 1001: N/A for FREN 1001. (Students will demonstrate their comprehension of numerous learner contextualized texts.)</w:t>
            </w:r>
          </w:p>
        </w:tc>
      </w:tr>
      <w:tr w:rsidR="00FB0A28" w:rsidRPr="002835C7" w:rsidTr="00693CAE">
        <w:tc>
          <w:tcPr>
            <w:tcW w:w="10908" w:type="dxa"/>
            <w:gridSpan w:val="2"/>
            <w:shd w:val="clear" w:color="auto" w:fill="CCFFFF"/>
          </w:tcPr>
          <w:p w:rsidR="00FB0A28" w:rsidRPr="002835C7" w:rsidRDefault="00FB0A28" w:rsidP="00693CAE">
            <w:pPr>
              <w:spacing w:before="40" w:after="40" w:line="240" w:lineRule="auto"/>
              <w:jc w:val="both"/>
              <w:rPr>
                <w:rFonts w:eastAsia="Times New Roman" w:cstheme="minorHAnsi"/>
              </w:rPr>
            </w:pPr>
            <w:r w:rsidRPr="002835C7">
              <w:rPr>
                <w:rFonts w:eastAsia="Times New Roman" w:cstheme="minorHAnsi"/>
                <w:bCs/>
              </w:rPr>
              <w:t>ML PERFORMANCE GOAL #2: INTERCULTURAL SKILLS AND KNOWLEDGE</w:t>
            </w:r>
          </w:p>
        </w:tc>
      </w:tr>
      <w:tr w:rsidR="00FB0A28" w:rsidRPr="002835C7" w:rsidTr="00693CAE">
        <w:tc>
          <w:tcPr>
            <w:tcW w:w="4045" w:type="dxa"/>
          </w:tcPr>
          <w:p w:rsidR="00FB0A28" w:rsidRPr="002835C7" w:rsidRDefault="00FB0A28" w:rsidP="00693CAE">
            <w:pPr>
              <w:spacing w:after="0" w:line="240" w:lineRule="auto"/>
              <w:rPr>
                <w:rFonts w:eastAsia="Times New Roman" w:cstheme="minorHAnsi"/>
                <w:sz w:val="20"/>
                <w:szCs w:val="20"/>
              </w:rPr>
            </w:pPr>
            <w:r w:rsidRPr="002835C7">
              <w:rPr>
                <w:rFonts w:eastAsia="Times New Roman" w:cstheme="minorHAnsi"/>
                <w:bCs/>
                <w:sz w:val="20"/>
                <w:szCs w:val="20"/>
              </w:rPr>
              <w:t>ML Learning Outcome 5: Demonstrate in-depth knowledge of a</w:t>
            </w:r>
            <w:r w:rsidRPr="002835C7">
              <w:rPr>
                <w:rFonts w:eastAsia="Times New Roman" w:cstheme="minorHAnsi"/>
                <w:bCs/>
                <w:i/>
                <w:sz w:val="20"/>
                <w:szCs w:val="20"/>
              </w:rPr>
              <w:t xml:space="preserve"> specific</w:t>
            </w:r>
            <w:r w:rsidRPr="002835C7">
              <w:rPr>
                <w:rFonts w:eastAsia="Times New Roman" w:cstheme="minorHAnsi"/>
                <w:bCs/>
                <w:sz w:val="20"/>
                <w:szCs w:val="20"/>
              </w:rPr>
              <w:t xml:space="preserve"> target-language  country or region</w:t>
            </w:r>
          </w:p>
        </w:tc>
        <w:tc>
          <w:tcPr>
            <w:tcW w:w="6863" w:type="dxa"/>
            <w:shd w:val="clear" w:color="auto" w:fill="auto"/>
          </w:tcPr>
          <w:p w:rsidR="00FB0A28" w:rsidRPr="002835C7" w:rsidRDefault="00FB0A28" w:rsidP="00693CAE">
            <w:pPr>
              <w:spacing w:before="40" w:after="40" w:line="240" w:lineRule="auto"/>
              <w:rPr>
                <w:rFonts w:eastAsia="Times New Roman" w:cstheme="minorHAnsi"/>
                <w:sz w:val="20"/>
                <w:szCs w:val="20"/>
              </w:rPr>
            </w:pPr>
            <w:r w:rsidRPr="002835C7">
              <w:rPr>
                <w:rFonts w:eastAsia="Times New Roman" w:cstheme="minorHAnsi"/>
                <w:sz w:val="20"/>
                <w:szCs w:val="20"/>
              </w:rPr>
              <w:t>N/A for FREN 1001. (Students will learn about cultural aspects and patterns of a variety  of French regions (Paris &amp; Paris metro area, Normandy, Brittany, Loire Valley, Southwest, Provence, Alps, Rhone Valley, Tahiti), and French-speaking areas (province of Quebec)</w:t>
            </w:r>
          </w:p>
        </w:tc>
      </w:tr>
      <w:tr w:rsidR="00FB0A28" w:rsidRPr="002835C7" w:rsidTr="00693CAE">
        <w:trPr>
          <w:trHeight w:val="350"/>
        </w:trPr>
        <w:tc>
          <w:tcPr>
            <w:tcW w:w="4045" w:type="dxa"/>
          </w:tcPr>
          <w:p w:rsidR="00FB0A28" w:rsidRPr="002835C7" w:rsidRDefault="00FB0A28" w:rsidP="00693CAE">
            <w:pPr>
              <w:spacing w:after="0" w:line="240" w:lineRule="auto"/>
              <w:rPr>
                <w:rFonts w:eastAsia="Times New Roman" w:cstheme="minorHAnsi"/>
                <w:sz w:val="20"/>
                <w:szCs w:val="20"/>
              </w:rPr>
            </w:pPr>
            <w:r w:rsidRPr="002835C7">
              <w:rPr>
                <w:rFonts w:eastAsia="Times New Roman" w:cstheme="minorHAnsi"/>
                <w:sz w:val="20"/>
                <w:szCs w:val="20"/>
              </w:rPr>
              <w:t>ML Learning Outcome 6: Demonstrate the ability to analyze an issue from target-culture perspective(s)</w:t>
            </w:r>
          </w:p>
        </w:tc>
        <w:tc>
          <w:tcPr>
            <w:tcW w:w="6863" w:type="dxa"/>
            <w:shd w:val="clear" w:color="auto" w:fill="auto"/>
          </w:tcPr>
          <w:p w:rsidR="00FB0A28" w:rsidRPr="002835C7" w:rsidRDefault="00FB0A28" w:rsidP="00693CAE">
            <w:pPr>
              <w:spacing w:before="40" w:after="0" w:line="240" w:lineRule="auto"/>
              <w:rPr>
                <w:rFonts w:eastAsia="Times New Roman" w:cstheme="minorHAnsi"/>
                <w:sz w:val="20"/>
                <w:szCs w:val="20"/>
              </w:rPr>
            </w:pPr>
            <w:r w:rsidRPr="002835C7">
              <w:rPr>
                <w:rFonts w:eastAsia="Times New Roman" w:cstheme="minorHAnsi"/>
                <w:sz w:val="20"/>
                <w:szCs w:val="20"/>
              </w:rPr>
              <w:t>FREN 1001: Students will display the ability to recognize differences between such behaviors such as greeting or taking leave of others, the register of language to be used in specific contexts when in France, and socially unacceptable behaviors in France and other French-speaking regions.</w:t>
            </w:r>
          </w:p>
        </w:tc>
      </w:tr>
      <w:tr w:rsidR="00FB0A28" w:rsidRPr="002835C7" w:rsidTr="00693CAE">
        <w:tc>
          <w:tcPr>
            <w:tcW w:w="4045" w:type="dxa"/>
          </w:tcPr>
          <w:p w:rsidR="00FB0A28" w:rsidRPr="002835C7" w:rsidRDefault="00FB0A28" w:rsidP="00693CAE">
            <w:pPr>
              <w:spacing w:after="0" w:line="240" w:lineRule="auto"/>
              <w:rPr>
                <w:rFonts w:eastAsia="Times New Roman" w:cstheme="minorHAnsi"/>
                <w:sz w:val="20"/>
                <w:szCs w:val="20"/>
              </w:rPr>
            </w:pPr>
            <w:r w:rsidRPr="002835C7">
              <w:rPr>
                <w:rFonts w:eastAsia="Times New Roman" w:cstheme="minorHAnsi"/>
                <w:sz w:val="20"/>
                <w:szCs w:val="20"/>
              </w:rPr>
              <w:t>ML Learning Outcome 7:Demonstrate critical reflection on cultural complexity and context</w:t>
            </w:r>
          </w:p>
        </w:tc>
        <w:tc>
          <w:tcPr>
            <w:tcW w:w="6863" w:type="dxa"/>
          </w:tcPr>
          <w:p w:rsidR="00FB0A28" w:rsidRPr="002835C7" w:rsidRDefault="00FB0A28" w:rsidP="00693CAE">
            <w:pPr>
              <w:spacing w:before="40" w:after="40" w:line="240" w:lineRule="auto"/>
              <w:jc w:val="both"/>
              <w:rPr>
                <w:rFonts w:eastAsia="Times New Roman" w:cstheme="minorHAnsi"/>
                <w:sz w:val="20"/>
                <w:szCs w:val="20"/>
              </w:rPr>
            </w:pPr>
            <w:r w:rsidRPr="002835C7">
              <w:rPr>
                <w:rFonts w:eastAsia="Times New Roman" w:cstheme="minorHAnsi"/>
                <w:sz w:val="20"/>
                <w:szCs w:val="20"/>
              </w:rPr>
              <w:t>N/A for FREN 1001.</w:t>
            </w:r>
          </w:p>
        </w:tc>
      </w:tr>
      <w:tr w:rsidR="00FB0A28" w:rsidRPr="002835C7" w:rsidTr="00693CAE">
        <w:tc>
          <w:tcPr>
            <w:tcW w:w="4045" w:type="dxa"/>
          </w:tcPr>
          <w:p w:rsidR="00FB0A28" w:rsidRPr="002835C7" w:rsidRDefault="00FB0A28" w:rsidP="00693CAE">
            <w:pPr>
              <w:spacing w:after="0" w:line="240" w:lineRule="auto"/>
              <w:rPr>
                <w:rFonts w:eastAsia="Times New Roman" w:cstheme="minorHAnsi"/>
                <w:sz w:val="20"/>
                <w:szCs w:val="20"/>
              </w:rPr>
            </w:pPr>
          </w:p>
        </w:tc>
        <w:tc>
          <w:tcPr>
            <w:tcW w:w="6863" w:type="dxa"/>
          </w:tcPr>
          <w:p w:rsidR="00FB0A28" w:rsidRPr="002835C7" w:rsidRDefault="00FB0A28" w:rsidP="00693CAE">
            <w:pPr>
              <w:spacing w:before="40" w:after="40" w:line="240" w:lineRule="auto"/>
              <w:jc w:val="both"/>
              <w:rPr>
                <w:rFonts w:eastAsia="Times New Roman" w:cstheme="minorHAnsi"/>
                <w:sz w:val="20"/>
                <w:szCs w:val="20"/>
              </w:rPr>
            </w:pPr>
          </w:p>
        </w:tc>
      </w:tr>
    </w:tbl>
    <w:p w:rsidR="00FB0A28" w:rsidRDefault="00FB0A28" w:rsidP="00FB0A28">
      <w:pPr>
        <w:spacing w:before="120" w:after="40" w:line="240" w:lineRule="auto"/>
        <w:outlineLvl w:val="1"/>
        <w:rPr>
          <w:rFonts w:eastAsia="Times New Roman" w:cstheme="minorHAnsi"/>
          <w:bCs/>
          <w:i/>
          <w:color w:val="7030A0"/>
          <w:sz w:val="24"/>
          <w:szCs w:val="24"/>
        </w:rPr>
      </w:pPr>
      <w:bookmarkStart w:id="0" w:name="_GoBack"/>
      <w:bookmarkEnd w:id="0"/>
    </w:p>
    <w:p w:rsidR="00FB0A28" w:rsidRDefault="00FB0A28" w:rsidP="00FB0A28">
      <w:pPr>
        <w:spacing w:before="120" w:after="40" w:line="240" w:lineRule="auto"/>
        <w:outlineLvl w:val="1"/>
        <w:rPr>
          <w:rFonts w:eastAsia="Times New Roman" w:cstheme="minorHAnsi"/>
          <w:bCs/>
          <w:i/>
          <w:color w:val="7030A0"/>
          <w:sz w:val="24"/>
          <w:szCs w:val="24"/>
        </w:rPr>
      </w:pPr>
    </w:p>
    <w:p w:rsidR="00FB0A28" w:rsidRPr="002835C7" w:rsidRDefault="00FB0A28" w:rsidP="00FB0A28">
      <w:pPr>
        <w:spacing w:before="120" w:after="40" w:line="240" w:lineRule="auto"/>
        <w:outlineLvl w:val="1"/>
        <w:rPr>
          <w:rFonts w:eastAsia="Times New Roman" w:cstheme="minorHAnsi"/>
          <w:bCs/>
          <w:i/>
          <w:color w:val="7030A0"/>
          <w:sz w:val="24"/>
          <w:szCs w:val="24"/>
        </w:rPr>
      </w:pPr>
      <w:r w:rsidRPr="002835C7">
        <w:rPr>
          <w:rFonts w:eastAsia="Times New Roman" w:cstheme="minorHAnsi"/>
          <w:bCs/>
          <w:i/>
          <w:color w:val="7030A0"/>
          <w:sz w:val="24"/>
          <w:szCs w:val="24"/>
        </w:rPr>
        <w:t>COURSE EVALUATION</w:t>
      </w:r>
    </w:p>
    <w:p w:rsidR="00FB0A28" w:rsidRPr="002835C7" w:rsidRDefault="00FB0A28" w:rsidP="00FB0A28">
      <w:pPr>
        <w:spacing w:after="40" w:line="240" w:lineRule="auto"/>
        <w:outlineLvl w:val="1"/>
        <w:rPr>
          <w:rFonts w:cstheme="minorHAnsi"/>
          <w:sz w:val="24"/>
          <w:szCs w:val="24"/>
        </w:rPr>
      </w:pPr>
      <w:r w:rsidRPr="002835C7">
        <w:rPr>
          <w:rFonts w:cstheme="minorHAnsi"/>
          <w:sz w:val="24"/>
          <w:szCs w:val="24"/>
        </w:rPr>
        <w:t>EVALUATION</w:t>
      </w:r>
    </w:p>
    <w:p w:rsidR="00FB0A28" w:rsidRPr="002835C7" w:rsidRDefault="00FB0A28" w:rsidP="00FB0A28">
      <w:pPr>
        <w:numPr>
          <w:ilvl w:val="0"/>
          <w:numId w:val="1"/>
        </w:numPr>
        <w:spacing w:after="0" w:line="240" w:lineRule="auto"/>
        <w:rPr>
          <w:rFonts w:eastAsia="Times New Roman" w:cstheme="minorHAnsi"/>
          <w:color w:val="000000"/>
        </w:rPr>
      </w:pPr>
      <w:r w:rsidRPr="002835C7">
        <w:rPr>
          <w:rFonts w:eastAsia="Times New Roman" w:cstheme="minorHAnsi"/>
          <w:color w:val="000000"/>
        </w:rPr>
        <w:t xml:space="preserve">Class attendance, </w:t>
      </w:r>
      <w:r w:rsidR="00EF6ABE">
        <w:rPr>
          <w:rFonts w:eastAsia="Times New Roman" w:cstheme="minorHAnsi"/>
          <w:color w:val="000000"/>
        </w:rPr>
        <w:t>P</w:t>
      </w:r>
      <w:r w:rsidRPr="002835C7">
        <w:rPr>
          <w:rFonts w:eastAsia="Times New Roman" w:cstheme="minorHAnsi"/>
          <w:color w:val="000000"/>
        </w:rPr>
        <w:t xml:space="preserve">articipation &amp; </w:t>
      </w:r>
      <w:r w:rsidR="00EF6ABE">
        <w:rPr>
          <w:rFonts w:eastAsia="Times New Roman" w:cstheme="minorHAnsi"/>
          <w:color w:val="000000"/>
        </w:rPr>
        <w:t xml:space="preserve">Homework </w:t>
      </w:r>
      <w:r w:rsidRPr="002835C7">
        <w:rPr>
          <w:rFonts w:eastAsia="Times New Roman" w:cstheme="minorHAnsi"/>
          <w:color w:val="000000"/>
        </w:rPr>
        <w:t xml:space="preserve">: </w:t>
      </w:r>
      <w:r w:rsidR="00EF6ABE">
        <w:rPr>
          <w:rFonts w:eastAsia="Times New Roman" w:cstheme="minorHAnsi"/>
          <w:color w:val="000000"/>
        </w:rPr>
        <w:t>3</w:t>
      </w:r>
      <w:r w:rsidRPr="002835C7">
        <w:rPr>
          <w:rFonts w:eastAsia="Times New Roman" w:cstheme="minorHAnsi"/>
          <w:color w:val="000000"/>
        </w:rPr>
        <w:t xml:space="preserve">5% </w:t>
      </w:r>
    </w:p>
    <w:p w:rsidR="00FB0A28" w:rsidRPr="002835C7" w:rsidRDefault="00704956" w:rsidP="00FB0A28">
      <w:pPr>
        <w:numPr>
          <w:ilvl w:val="0"/>
          <w:numId w:val="1"/>
        </w:numPr>
        <w:spacing w:after="0" w:line="240" w:lineRule="auto"/>
        <w:rPr>
          <w:rFonts w:eastAsia="Times New Roman" w:cstheme="minorHAnsi"/>
          <w:color w:val="000000"/>
        </w:rPr>
      </w:pPr>
      <w:r>
        <w:rPr>
          <w:rFonts w:eastAsia="Times New Roman" w:cstheme="minorHAnsi"/>
          <w:color w:val="000000"/>
        </w:rPr>
        <w:t>Test 1</w:t>
      </w:r>
      <w:r w:rsidR="00FB0A28" w:rsidRPr="002835C7">
        <w:rPr>
          <w:rFonts w:eastAsia="Times New Roman" w:cstheme="minorHAnsi"/>
          <w:color w:val="000000"/>
        </w:rPr>
        <w:t xml:space="preserve"> </w:t>
      </w:r>
      <w:r w:rsidR="003316F1">
        <w:rPr>
          <w:rFonts w:eastAsia="Times New Roman" w:cstheme="minorHAnsi"/>
          <w:color w:val="000000"/>
        </w:rPr>
        <w:t>:</w:t>
      </w:r>
      <w:r w:rsidR="00FB0A28" w:rsidRPr="002835C7">
        <w:rPr>
          <w:rFonts w:eastAsia="Times New Roman" w:cstheme="minorHAnsi"/>
          <w:color w:val="000000"/>
        </w:rPr>
        <w:t xml:space="preserve"> </w:t>
      </w:r>
      <w:r w:rsidR="003316F1">
        <w:rPr>
          <w:rFonts w:eastAsia="Times New Roman" w:cstheme="minorHAnsi"/>
          <w:color w:val="000000"/>
        </w:rPr>
        <w:t>2</w:t>
      </w:r>
      <w:r w:rsidR="00FB0A28" w:rsidRPr="002835C7">
        <w:rPr>
          <w:rFonts w:eastAsia="Times New Roman" w:cstheme="minorHAnsi"/>
          <w:color w:val="000000"/>
        </w:rPr>
        <w:t xml:space="preserve">0 % </w:t>
      </w:r>
    </w:p>
    <w:p w:rsidR="00FB0A28" w:rsidRPr="002835C7" w:rsidRDefault="00FB0A28" w:rsidP="00FB0A28">
      <w:pPr>
        <w:numPr>
          <w:ilvl w:val="0"/>
          <w:numId w:val="1"/>
        </w:numPr>
        <w:spacing w:before="100" w:beforeAutospacing="1" w:after="100" w:afterAutospacing="1" w:line="240" w:lineRule="auto"/>
        <w:rPr>
          <w:rFonts w:eastAsia="Times New Roman" w:cstheme="minorHAnsi"/>
          <w:color w:val="000000"/>
        </w:rPr>
      </w:pPr>
      <w:r w:rsidRPr="002835C7">
        <w:rPr>
          <w:rFonts w:eastAsia="Times New Roman" w:cstheme="minorHAnsi"/>
          <w:color w:val="000000"/>
        </w:rPr>
        <w:t xml:space="preserve">Midterm  : </w:t>
      </w:r>
      <w:r w:rsidR="00EF6ABE">
        <w:rPr>
          <w:rFonts w:eastAsia="Times New Roman" w:cstheme="minorHAnsi"/>
          <w:color w:val="000000"/>
        </w:rPr>
        <w:t>20</w:t>
      </w:r>
      <w:r w:rsidRPr="002835C7">
        <w:rPr>
          <w:rFonts w:eastAsia="Times New Roman" w:cstheme="minorHAnsi"/>
          <w:color w:val="000000"/>
        </w:rPr>
        <w:t xml:space="preserve"> % </w:t>
      </w:r>
    </w:p>
    <w:p w:rsidR="00FB0A28" w:rsidRPr="002835C7" w:rsidRDefault="00FB0A28" w:rsidP="00FB0A28">
      <w:pPr>
        <w:numPr>
          <w:ilvl w:val="0"/>
          <w:numId w:val="1"/>
        </w:numPr>
        <w:spacing w:after="40" w:line="240" w:lineRule="auto"/>
        <w:rPr>
          <w:rFonts w:eastAsia="Times New Roman" w:cstheme="minorHAnsi"/>
          <w:color w:val="000000"/>
        </w:rPr>
      </w:pPr>
      <w:r w:rsidRPr="002835C7">
        <w:rPr>
          <w:rFonts w:eastAsia="Times New Roman" w:cstheme="minorHAnsi"/>
          <w:color w:val="000000"/>
        </w:rPr>
        <w:t xml:space="preserve">Final exam: </w:t>
      </w:r>
      <w:r w:rsidR="003316F1">
        <w:rPr>
          <w:rFonts w:eastAsia="Times New Roman" w:cstheme="minorHAnsi"/>
          <w:color w:val="000000"/>
        </w:rPr>
        <w:t xml:space="preserve"> 25</w:t>
      </w:r>
      <w:r w:rsidRPr="002835C7">
        <w:rPr>
          <w:rFonts w:eastAsia="Times New Roman" w:cstheme="minorHAnsi"/>
          <w:color w:val="000000"/>
        </w:rPr>
        <w:t xml:space="preserve"> % </w:t>
      </w:r>
    </w:p>
    <w:p w:rsidR="00FB0A28" w:rsidRPr="002835C7" w:rsidRDefault="00FB0A28" w:rsidP="00FB0A28">
      <w:pPr>
        <w:spacing w:before="40" w:after="0" w:line="240" w:lineRule="auto"/>
        <w:rPr>
          <w:rFonts w:eastAsia="Times New Roman" w:cstheme="minorHAnsi"/>
        </w:rPr>
      </w:pPr>
      <w:r w:rsidRPr="002835C7">
        <w:rPr>
          <w:rFonts w:eastAsia="Times New Roman" w:cstheme="minorHAnsi"/>
        </w:rPr>
        <w:t xml:space="preserve">Grade Scale: </w:t>
      </w:r>
      <w:r w:rsidRPr="002835C7">
        <w:rPr>
          <w:rFonts w:eastAsia="Times New Roman" w:cstheme="minorHAnsi"/>
        </w:rPr>
        <w:tab/>
        <w:t xml:space="preserve">A=90-100 </w:t>
      </w:r>
      <w:r w:rsidRPr="002835C7">
        <w:rPr>
          <w:rFonts w:eastAsia="Times New Roman" w:cstheme="minorHAnsi"/>
        </w:rPr>
        <w:tab/>
        <w:t>B=80-89</w:t>
      </w:r>
      <w:r w:rsidRPr="002835C7">
        <w:rPr>
          <w:rFonts w:eastAsia="Times New Roman" w:cstheme="minorHAnsi"/>
        </w:rPr>
        <w:tab/>
        <w:t>C= 70-79</w:t>
      </w:r>
      <w:r w:rsidRPr="002835C7">
        <w:rPr>
          <w:rFonts w:eastAsia="Times New Roman" w:cstheme="minorHAnsi"/>
        </w:rPr>
        <w:tab/>
        <w:t xml:space="preserve">D= 60-69 </w:t>
      </w:r>
      <w:r w:rsidRPr="002835C7">
        <w:rPr>
          <w:rFonts w:eastAsia="Times New Roman" w:cstheme="minorHAnsi"/>
        </w:rPr>
        <w:tab/>
        <w:t>F=&lt;60</w:t>
      </w:r>
    </w:p>
    <w:p w:rsidR="00FB0A28" w:rsidRDefault="00FB0A28" w:rsidP="00FB0A28">
      <w:pPr>
        <w:pStyle w:val="Paragraphedeliste"/>
        <w:numPr>
          <w:ilvl w:val="0"/>
          <w:numId w:val="4"/>
        </w:numPr>
        <w:spacing w:before="40" w:after="40" w:line="240" w:lineRule="auto"/>
        <w:ind w:left="360"/>
        <w:rPr>
          <w:rFonts w:eastAsia="Times New Roman" w:cstheme="minorHAnsi"/>
          <w:color w:val="000000"/>
        </w:rPr>
      </w:pPr>
      <w:r w:rsidRPr="002835C7">
        <w:rPr>
          <w:rFonts w:eastAsia="Times New Roman" w:cstheme="minorHAnsi"/>
        </w:rPr>
        <w:t xml:space="preserve">Class participation </w:t>
      </w:r>
      <w:r w:rsidRPr="002835C7">
        <w:rPr>
          <w:rFonts w:eastAsia="Times New Roman" w:cstheme="minorHAnsi"/>
          <w:bCs/>
        </w:rPr>
        <w:t>is graded based upon</w:t>
      </w:r>
      <w:r w:rsidRPr="002835C7">
        <w:rPr>
          <w:rFonts w:eastAsia="Times New Roman" w:cstheme="minorHAnsi"/>
        </w:rPr>
        <w:t xml:space="preserve"> </w:t>
      </w:r>
      <w:r w:rsidRPr="002835C7">
        <w:rPr>
          <w:rFonts w:eastAsia="Times New Roman" w:cstheme="minorHAnsi"/>
          <w:bCs/>
        </w:rPr>
        <w:t>your</w:t>
      </w:r>
      <w:r w:rsidRPr="002835C7">
        <w:rPr>
          <w:rFonts w:eastAsia="Times New Roman" w:cstheme="minorHAnsi"/>
        </w:rPr>
        <w:t xml:space="preserve"> desire to bring input, </w:t>
      </w:r>
      <w:r w:rsidRPr="002835C7">
        <w:rPr>
          <w:rFonts w:eastAsia="Times New Roman" w:cstheme="minorHAnsi"/>
          <w:bCs/>
        </w:rPr>
        <w:t>your</w:t>
      </w:r>
      <w:r w:rsidRPr="002835C7">
        <w:rPr>
          <w:rFonts w:eastAsia="Times New Roman" w:cstheme="minorHAnsi"/>
        </w:rPr>
        <w:t xml:space="preserve"> completion of the preparation assignments </w:t>
      </w:r>
      <w:r w:rsidRPr="002835C7">
        <w:rPr>
          <w:rFonts w:eastAsia="Times New Roman" w:cstheme="minorHAnsi"/>
          <w:bCs/>
        </w:rPr>
        <w:t>and</w:t>
      </w:r>
      <w:r w:rsidRPr="002835C7">
        <w:rPr>
          <w:rFonts w:eastAsia="Times New Roman" w:cstheme="minorHAnsi"/>
        </w:rPr>
        <w:t xml:space="preserve"> knowledge of the material to be studied for that day</w:t>
      </w:r>
      <w:r w:rsidRPr="002835C7">
        <w:rPr>
          <w:rFonts w:eastAsia="Times New Roman" w:cstheme="minorHAnsi"/>
          <w:color w:val="000000"/>
        </w:rPr>
        <w:t xml:space="preserve">. The following rubric sets out the criteria upon which you will be evaluated: </w:t>
      </w:r>
    </w:p>
    <w:p w:rsidR="00FB0A28" w:rsidRDefault="00FB0A28" w:rsidP="00FB0A28">
      <w:pPr>
        <w:spacing w:before="40" w:after="40" w:line="240" w:lineRule="auto"/>
        <w:rPr>
          <w:rFonts w:eastAsia="Times New Roman" w:cstheme="minorHAnsi"/>
          <w:color w:val="000000"/>
        </w:rPr>
      </w:pPr>
    </w:p>
    <w:p w:rsidR="00FB0A28" w:rsidRDefault="00FB0A28" w:rsidP="00FB0A28">
      <w:pPr>
        <w:spacing w:before="40" w:after="40" w:line="240" w:lineRule="auto"/>
        <w:rPr>
          <w:rFonts w:eastAsia="Times New Roman" w:cstheme="minorHAnsi"/>
          <w:color w:val="000000"/>
        </w:rPr>
      </w:pPr>
    </w:p>
    <w:p w:rsidR="00FB0A28" w:rsidRDefault="00FB0A28" w:rsidP="00FB0A28">
      <w:pPr>
        <w:spacing w:before="40" w:after="40" w:line="240" w:lineRule="auto"/>
        <w:rPr>
          <w:rFonts w:eastAsia="Times New Roman" w:cstheme="minorHAnsi"/>
          <w:color w:val="000000"/>
        </w:rPr>
      </w:pPr>
    </w:p>
    <w:p w:rsidR="00FB0A28" w:rsidRPr="00FB0A28" w:rsidRDefault="00FB0A28" w:rsidP="00FB0A28">
      <w:pPr>
        <w:spacing w:before="40" w:after="40" w:line="240" w:lineRule="auto"/>
        <w:rPr>
          <w:rFonts w:eastAsia="Times New Roman" w:cstheme="minorHAnsi"/>
          <w:color w:val="000000"/>
        </w:rPr>
      </w:pPr>
    </w:p>
    <w:tbl>
      <w:tblPr>
        <w:tblStyle w:val="Grilledutableau"/>
        <w:tblW w:w="0" w:type="auto"/>
        <w:tblLook w:val="04A0" w:firstRow="1" w:lastRow="0" w:firstColumn="1" w:lastColumn="0" w:noHBand="0" w:noVBand="1"/>
      </w:tblPr>
      <w:tblGrid>
        <w:gridCol w:w="1797"/>
        <w:gridCol w:w="1791"/>
        <w:gridCol w:w="1800"/>
        <w:gridCol w:w="1800"/>
        <w:gridCol w:w="1801"/>
        <w:gridCol w:w="1801"/>
      </w:tblGrid>
      <w:tr w:rsidR="00FB0A28" w:rsidRPr="002835C7" w:rsidTr="00693CAE">
        <w:trPr>
          <w:trHeight w:val="332"/>
        </w:trPr>
        <w:tc>
          <w:tcPr>
            <w:tcW w:w="1836" w:type="dxa"/>
          </w:tcPr>
          <w:p w:rsidR="00FB0A28" w:rsidRPr="002835C7" w:rsidRDefault="00FB0A28" w:rsidP="00693CAE">
            <w:pPr>
              <w:spacing w:before="40" w:after="40"/>
              <w:jc w:val="center"/>
              <w:rPr>
                <w:rFonts w:eastAsia="Times New Roman" w:cstheme="minorHAnsi"/>
                <w:color w:val="000000"/>
              </w:rPr>
            </w:pPr>
            <w:r w:rsidRPr="002835C7">
              <w:rPr>
                <w:rFonts w:eastAsia="Times New Roman" w:cstheme="minorHAnsi"/>
                <w:color w:val="000000"/>
              </w:rPr>
              <w:t>A+</w:t>
            </w:r>
          </w:p>
        </w:tc>
        <w:tc>
          <w:tcPr>
            <w:tcW w:w="1836" w:type="dxa"/>
          </w:tcPr>
          <w:p w:rsidR="00FB0A28" w:rsidRPr="002835C7" w:rsidRDefault="00FB0A28" w:rsidP="00693CAE">
            <w:pPr>
              <w:spacing w:before="40" w:after="40"/>
              <w:jc w:val="center"/>
              <w:rPr>
                <w:rFonts w:eastAsia="Times New Roman" w:cstheme="minorHAnsi"/>
                <w:color w:val="000000"/>
              </w:rPr>
            </w:pPr>
            <w:r w:rsidRPr="002835C7">
              <w:rPr>
                <w:rFonts w:eastAsia="Times New Roman" w:cstheme="minorHAnsi"/>
                <w:color w:val="000000"/>
              </w:rPr>
              <w:t>A</w:t>
            </w:r>
          </w:p>
        </w:tc>
        <w:tc>
          <w:tcPr>
            <w:tcW w:w="1836" w:type="dxa"/>
          </w:tcPr>
          <w:p w:rsidR="00FB0A28" w:rsidRPr="002835C7" w:rsidRDefault="00FB0A28" w:rsidP="00693CAE">
            <w:pPr>
              <w:spacing w:before="40" w:after="40"/>
              <w:jc w:val="center"/>
              <w:rPr>
                <w:rFonts w:eastAsia="Times New Roman" w:cstheme="minorHAnsi"/>
                <w:color w:val="000000"/>
              </w:rPr>
            </w:pPr>
            <w:r w:rsidRPr="002835C7">
              <w:rPr>
                <w:rFonts w:eastAsia="Times New Roman" w:cstheme="minorHAnsi"/>
                <w:color w:val="000000"/>
              </w:rPr>
              <w:t>B</w:t>
            </w:r>
          </w:p>
        </w:tc>
        <w:tc>
          <w:tcPr>
            <w:tcW w:w="1836" w:type="dxa"/>
          </w:tcPr>
          <w:p w:rsidR="00FB0A28" w:rsidRPr="002835C7" w:rsidRDefault="00FB0A28" w:rsidP="00693CAE">
            <w:pPr>
              <w:spacing w:before="40" w:after="40"/>
              <w:jc w:val="center"/>
              <w:rPr>
                <w:rFonts w:eastAsia="Times New Roman" w:cstheme="minorHAnsi"/>
                <w:color w:val="000000"/>
              </w:rPr>
            </w:pPr>
            <w:r w:rsidRPr="002835C7">
              <w:rPr>
                <w:rFonts w:eastAsia="Times New Roman" w:cstheme="minorHAnsi"/>
                <w:color w:val="000000"/>
              </w:rPr>
              <w:t>C</w:t>
            </w:r>
          </w:p>
        </w:tc>
        <w:tc>
          <w:tcPr>
            <w:tcW w:w="1836" w:type="dxa"/>
          </w:tcPr>
          <w:p w:rsidR="00FB0A28" w:rsidRPr="002835C7" w:rsidRDefault="00FB0A28" w:rsidP="00693CAE">
            <w:pPr>
              <w:spacing w:before="40" w:after="40"/>
              <w:jc w:val="center"/>
              <w:rPr>
                <w:rFonts w:eastAsia="Times New Roman" w:cstheme="minorHAnsi"/>
                <w:color w:val="000000"/>
              </w:rPr>
            </w:pPr>
            <w:r w:rsidRPr="002835C7">
              <w:rPr>
                <w:rFonts w:eastAsia="Times New Roman" w:cstheme="minorHAnsi"/>
                <w:color w:val="000000"/>
              </w:rPr>
              <w:t>D</w:t>
            </w:r>
          </w:p>
        </w:tc>
        <w:tc>
          <w:tcPr>
            <w:tcW w:w="1836" w:type="dxa"/>
          </w:tcPr>
          <w:p w:rsidR="00FB0A28" w:rsidRPr="002835C7" w:rsidRDefault="00FB0A28" w:rsidP="00693CAE">
            <w:pPr>
              <w:spacing w:before="40" w:after="40"/>
              <w:jc w:val="center"/>
              <w:rPr>
                <w:rFonts w:eastAsia="Times New Roman" w:cstheme="minorHAnsi"/>
                <w:color w:val="000000"/>
              </w:rPr>
            </w:pPr>
            <w:r w:rsidRPr="002835C7">
              <w:rPr>
                <w:rFonts w:eastAsia="Times New Roman" w:cstheme="minorHAnsi"/>
                <w:color w:val="000000"/>
              </w:rPr>
              <w:t>F</w:t>
            </w:r>
          </w:p>
        </w:tc>
      </w:tr>
      <w:tr w:rsidR="00FB0A28" w:rsidRPr="002835C7" w:rsidTr="00693CAE">
        <w:trPr>
          <w:trHeight w:val="4643"/>
        </w:trPr>
        <w:tc>
          <w:tcPr>
            <w:tcW w:w="1836" w:type="dxa"/>
          </w:tcPr>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Actively</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supports, engages and listens to peers (ongoing) </w:t>
            </w:r>
          </w:p>
          <w:p w:rsidR="00FB0A28" w:rsidRPr="002835C7" w:rsidRDefault="00FB0A28" w:rsidP="00693CAE">
            <w:pPr>
              <w:rPr>
                <w:rFonts w:eastAsia="Times New Roman" w:cstheme="minorHAnsi"/>
                <w:color w:val="000000"/>
                <w:sz w:val="4"/>
                <w:szCs w:val="4"/>
              </w:rPr>
            </w:pPr>
          </w:p>
          <w:p w:rsidR="00FB0A28" w:rsidRPr="002835C7" w:rsidRDefault="00FB0A28" w:rsidP="00693CAE">
            <w:pPr>
              <w:rPr>
                <w:rFonts w:eastAsia="Times New Roman" w:cstheme="minorHAnsi"/>
                <w:bCs/>
                <w:color w:val="000000"/>
                <w:sz w:val="18"/>
                <w:szCs w:val="18"/>
              </w:rPr>
            </w:pPr>
            <w:r w:rsidRPr="002835C7">
              <w:rPr>
                <w:rFonts w:eastAsia="Times New Roman" w:cstheme="minorHAnsi"/>
                <w:bCs/>
                <w:color w:val="000000"/>
                <w:sz w:val="18"/>
                <w:szCs w:val="18"/>
              </w:rPr>
              <w:t xml:space="preserve">Arrives fully </w:t>
            </w:r>
          </w:p>
          <w:p w:rsidR="00FB0A28" w:rsidRPr="002835C7" w:rsidRDefault="00FB0A28" w:rsidP="00693CAE">
            <w:pPr>
              <w:rPr>
                <w:rFonts w:eastAsia="Times New Roman" w:cstheme="minorHAnsi"/>
                <w:bCs/>
                <w:color w:val="000000"/>
                <w:sz w:val="18"/>
                <w:szCs w:val="18"/>
              </w:rPr>
            </w:pPr>
            <w:r w:rsidRPr="002835C7">
              <w:rPr>
                <w:rFonts w:eastAsia="Times New Roman" w:cstheme="minorHAnsi"/>
                <w:bCs/>
                <w:color w:val="000000"/>
                <w:sz w:val="18"/>
                <w:szCs w:val="18"/>
              </w:rPr>
              <w:t xml:space="preserve">prepared at every session </w:t>
            </w:r>
          </w:p>
          <w:p w:rsidR="00FB0A28" w:rsidRPr="002835C7" w:rsidRDefault="00FB0A28" w:rsidP="00693CAE">
            <w:pPr>
              <w:rPr>
                <w:rFonts w:eastAsia="Times New Roman" w:cstheme="minorHAnsi"/>
                <w:color w:val="000000"/>
                <w:sz w:val="4"/>
                <w:szCs w:val="4"/>
              </w:rPr>
            </w:pP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Plays an active role in discussions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(ongoing) </w:t>
            </w:r>
          </w:p>
          <w:p w:rsidR="00FB0A28" w:rsidRPr="002835C7" w:rsidRDefault="00FB0A28" w:rsidP="00693CAE">
            <w:pPr>
              <w:rPr>
                <w:rFonts w:eastAsia="Times New Roman" w:cstheme="minorHAnsi"/>
                <w:color w:val="000000"/>
                <w:sz w:val="4"/>
                <w:szCs w:val="4"/>
              </w:rPr>
            </w:pP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Comments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advance the level and depth of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the dialogue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(consistently) </w:t>
            </w:r>
          </w:p>
          <w:p w:rsidR="00FB0A28" w:rsidRPr="002835C7" w:rsidRDefault="00FB0A28" w:rsidP="00693CAE">
            <w:pPr>
              <w:rPr>
                <w:rFonts w:eastAsia="Times New Roman" w:cstheme="minorHAnsi"/>
                <w:color w:val="000000"/>
                <w:sz w:val="4"/>
                <w:szCs w:val="4"/>
              </w:rPr>
            </w:pP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Group dynamic is consistently better because of the  student’s presence </w:t>
            </w:r>
          </w:p>
        </w:tc>
        <w:tc>
          <w:tcPr>
            <w:tcW w:w="1836" w:type="dxa"/>
          </w:tcPr>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Actively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supports, engages and listens to peers (ongoing) </w:t>
            </w:r>
          </w:p>
          <w:p w:rsidR="00FB0A28" w:rsidRPr="002835C7" w:rsidRDefault="00FB0A28" w:rsidP="00693CAE">
            <w:pPr>
              <w:rPr>
                <w:rFonts w:eastAsia="Times New Roman" w:cstheme="minorHAnsi"/>
                <w:color w:val="000000"/>
                <w:sz w:val="4"/>
                <w:szCs w:val="4"/>
              </w:rPr>
            </w:pPr>
          </w:p>
          <w:p w:rsidR="00FB0A28" w:rsidRPr="002835C7" w:rsidRDefault="00FB0A28" w:rsidP="00693CAE">
            <w:pPr>
              <w:rPr>
                <w:rFonts w:eastAsia="Times New Roman" w:cstheme="minorHAnsi"/>
                <w:bCs/>
                <w:color w:val="000000"/>
                <w:sz w:val="18"/>
                <w:szCs w:val="18"/>
              </w:rPr>
            </w:pPr>
            <w:r w:rsidRPr="002835C7">
              <w:rPr>
                <w:rFonts w:eastAsia="Times New Roman" w:cstheme="minorHAnsi"/>
                <w:bCs/>
                <w:color w:val="000000"/>
                <w:sz w:val="18"/>
                <w:szCs w:val="18"/>
              </w:rPr>
              <w:t xml:space="preserve">Arrives fully </w:t>
            </w:r>
          </w:p>
          <w:p w:rsidR="00FB0A28" w:rsidRPr="002835C7" w:rsidRDefault="00FB0A28" w:rsidP="00693CAE">
            <w:pPr>
              <w:rPr>
                <w:rFonts w:eastAsia="Times New Roman" w:cstheme="minorHAnsi"/>
                <w:bCs/>
                <w:color w:val="000000"/>
                <w:sz w:val="18"/>
                <w:szCs w:val="18"/>
              </w:rPr>
            </w:pPr>
            <w:r w:rsidRPr="002835C7">
              <w:rPr>
                <w:rFonts w:eastAsia="Times New Roman" w:cstheme="minorHAnsi"/>
                <w:bCs/>
                <w:color w:val="000000"/>
                <w:sz w:val="18"/>
                <w:szCs w:val="18"/>
              </w:rPr>
              <w:t xml:space="preserve">prepared at almost every session </w:t>
            </w:r>
          </w:p>
          <w:p w:rsidR="00FB0A28" w:rsidRPr="002835C7" w:rsidRDefault="00FB0A28" w:rsidP="00693CAE">
            <w:pPr>
              <w:rPr>
                <w:rFonts w:eastAsia="Times New Roman" w:cstheme="minorHAnsi"/>
                <w:color w:val="000000"/>
                <w:sz w:val="4"/>
                <w:szCs w:val="4"/>
              </w:rPr>
            </w:pP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Plays an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active role in discussions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(ongoing) </w:t>
            </w:r>
          </w:p>
          <w:p w:rsidR="00FB0A28" w:rsidRPr="002835C7" w:rsidRDefault="00FB0A28" w:rsidP="00693CAE">
            <w:pPr>
              <w:rPr>
                <w:rFonts w:eastAsia="Times New Roman" w:cstheme="minorHAnsi"/>
                <w:color w:val="000000"/>
                <w:sz w:val="4"/>
                <w:szCs w:val="4"/>
              </w:rPr>
            </w:pP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Comments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occasionally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advance the level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and depth of the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dialogue </w:t>
            </w:r>
          </w:p>
          <w:p w:rsidR="00FB0A28" w:rsidRPr="002835C7" w:rsidRDefault="00FB0A28" w:rsidP="00693CAE">
            <w:pPr>
              <w:rPr>
                <w:rFonts w:eastAsia="Times New Roman" w:cstheme="minorHAnsi"/>
                <w:color w:val="000000"/>
                <w:sz w:val="4"/>
                <w:szCs w:val="4"/>
              </w:rPr>
            </w:pP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Group dynamic is often better because of the student’s presence</w:t>
            </w:r>
          </w:p>
        </w:tc>
        <w:tc>
          <w:tcPr>
            <w:tcW w:w="1836" w:type="dxa"/>
          </w:tcPr>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Makes a sincere effort to interact with peers (ongoing) </w:t>
            </w:r>
          </w:p>
          <w:p w:rsidR="00FB0A28" w:rsidRPr="002835C7" w:rsidRDefault="00FB0A28" w:rsidP="00693CAE">
            <w:pPr>
              <w:rPr>
                <w:rFonts w:eastAsia="Times New Roman" w:cstheme="minorHAnsi"/>
                <w:color w:val="000000"/>
                <w:sz w:val="4"/>
                <w:szCs w:val="4"/>
              </w:rPr>
            </w:pPr>
          </w:p>
          <w:p w:rsidR="00FB0A28" w:rsidRPr="002835C7" w:rsidRDefault="00FB0A28" w:rsidP="00693CAE">
            <w:pPr>
              <w:rPr>
                <w:rFonts w:eastAsia="Times New Roman" w:cstheme="minorHAnsi"/>
                <w:bCs/>
                <w:color w:val="000000"/>
                <w:sz w:val="18"/>
                <w:szCs w:val="18"/>
              </w:rPr>
            </w:pPr>
            <w:r w:rsidRPr="002835C7">
              <w:rPr>
                <w:rFonts w:eastAsia="Times New Roman" w:cstheme="minorHAnsi"/>
                <w:bCs/>
                <w:color w:val="000000"/>
                <w:sz w:val="18"/>
                <w:szCs w:val="18"/>
              </w:rPr>
              <w:t xml:space="preserve">Arrives </w:t>
            </w:r>
          </w:p>
          <w:p w:rsidR="00FB0A28" w:rsidRPr="002835C7" w:rsidRDefault="00FB0A28" w:rsidP="00693CAE">
            <w:pPr>
              <w:rPr>
                <w:rFonts w:eastAsia="Times New Roman" w:cstheme="minorHAnsi"/>
                <w:bCs/>
                <w:color w:val="000000"/>
                <w:sz w:val="18"/>
                <w:szCs w:val="18"/>
              </w:rPr>
            </w:pPr>
            <w:r w:rsidRPr="002835C7">
              <w:rPr>
                <w:rFonts w:eastAsia="Times New Roman" w:cstheme="minorHAnsi"/>
                <w:bCs/>
                <w:color w:val="000000"/>
                <w:sz w:val="18"/>
                <w:szCs w:val="18"/>
              </w:rPr>
              <w:t xml:space="preserve">mostly, if not fully, prepared (ongoing) </w:t>
            </w:r>
          </w:p>
          <w:p w:rsidR="00FB0A28" w:rsidRPr="002835C7" w:rsidRDefault="00FB0A28" w:rsidP="00693CAE">
            <w:pPr>
              <w:rPr>
                <w:rFonts w:eastAsia="Times New Roman" w:cstheme="minorHAnsi"/>
                <w:color w:val="000000"/>
                <w:sz w:val="4"/>
                <w:szCs w:val="4"/>
              </w:rPr>
            </w:pP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Participates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constructively in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discussions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(ongoing) </w:t>
            </w:r>
          </w:p>
          <w:p w:rsidR="00FB0A28" w:rsidRPr="002835C7" w:rsidRDefault="00FB0A28" w:rsidP="00693CAE">
            <w:pPr>
              <w:rPr>
                <w:rFonts w:eastAsia="Times New Roman" w:cstheme="minorHAnsi"/>
                <w:color w:val="000000"/>
                <w:sz w:val="4"/>
                <w:szCs w:val="4"/>
              </w:rPr>
            </w:pP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Makes relevant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comments based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on the assigned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material (ongoing) </w:t>
            </w:r>
          </w:p>
          <w:p w:rsidR="00FB0A28" w:rsidRPr="002835C7" w:rsidRDefault="00FB0A28" w:rsidP="00693CAE">
            <w:pPr>
              <w:rPr>
                <w:rFonts w:eastAsia="Times New Roman" w:cstheme="minorHAnsi"/>
                <w:color w:val="000000"/>
                <w:sz w:val="4"/>
                <w:szCs w:val="4"/>
              </w:rPr>
            </w:pP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Group dynamic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Is occasionally better (never worse) because of the student’s presence </w:t>
            </w:r>
          </w:p>
        </w:tc>
        <w:tc>
          <w:tcPr>
            <w:tcW w:w="1836" w:type="dxa"/>
          </w:tcPr>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Limited interaction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with peers </w:t>
            </w:r>
          </w:p>
          <w:p w:rsidR="00FB0A28" w:rsidRPr="002835C7" w:rsidRDefault="00FB0A28" w:rsidP="00693CAE">
            <w:pPr>
              <w:rPr>
                <w:rFonts w:eastAsia="Times New Roman" w:cstheme="minorHAnsi"/>
                <w:color w:val="000000"/>
                <w:sz w:val="4"/>
                <w:szCs w:val="4"/>
              </w:rPr>
            </w:pPr>
          </w:p>
          <w:p w:rsidR="00FB0A28" w:rsidRPr="002835C7" w:rsidRDefault="00FB0A28" w:rsidP="00693CAE">
            <w:pPr>
              <w:rPr>
                <w:rFonts w:eastAsia="Times New Roman" w:cstheme="minorHAnsi"/>
                <w:bCs/>
                <w:color w:val="000000"/>
                <w:sz w:val="18"/>
                <w:szCs w:val="18"/>
              </w:rPr>
            </w:pPr>
            <w:r w:rsidRPr="002835C7">
              <w:rPr>
                <w:rFonts w:eastAsia="Times New Roman" w:cstheme="minorHAnsi"/>
                <w:bCs/>
                <w:color w:val="000000"/>
                <w:sz w:val="18"/>
                <w:szCs w:val="18"/>
              </w:rPr>
              <w:t xml:space="preserve">Preparation, and </w:t>
            </w:r>
          </w:p>
          <w:p w:rsidR="00FB0A28" w:rsidRPr="002835C7" w:rsidRDefault="00FB0A28" w:rsidP="00693CAE">
            <w:pPr>
              <w:rPr>
                <w:rFonts w:eastAsia="Times New Roman" w:cstheme="minorHAnsi"/>
                <w:bCs/>
                <w:color w:val="000000"/>
                <w:sz w:val="18"/>
                <w:szCs w:val="18"/>
              </w:rPr>
            </w:pPr>
            <w:r w:rsidRPr="002835C7">
              <w:rPr>
                <w:rFonts w:eastAsia="Times New Roman" w:cstheme="minorHAnsi"/>
                <w:bCs/>
                <w:color w:val="000000"/>
                <w:sz w:val="18"/>
                <w:szCs w:val="18"/>
              </w:rPr>
              <w:t xml:space="preserve">therefore level of </w:t>
            </w:r>
          </w:p>
          <w:p w:rsidR="00FB0A28" w:rsidRPr="002835C7" w:rsidRDefault="00FB0A28" w:rsidP="00693CAE">
            <w:pPr>
              <w:rPr>
                <w:rFonts w:eastAsia="Times New Roman" w:cstheme="minorHAnsi"/>
                <w:bCs/>
                <w:color w:val="000000"/>
                <w:sz w:val="18"/>
                <w:szCs w:val="18"/>
              </w:rPr>
            </w:pPr>
            <w:r w:rsidRPr="002835C7">
              <w:rPr>
                <w:rFonts w:eastAsia="Times New Roman" w:cstheme="minorHAnsi"/>
                <w:bCs/>
                <w:color w:val="000000"/>
                <w:sz w:val="18"/>
                <w:szCs w:val="18"/>
              </w:rPr>
              <w:t xml:space="preserve">participation, are </w:t>
            </w:r>
          </w:p>
          <w:p w:rsidR="00FB0A28" w:rsidRPr="002835C7" w:rsidRDefault="00FB0A28" w:rsidP="00693CAE">
            <w:pPr>
              <w:rPr>
                <w:rFonts w:eastAsia="Times New Roman" w:cstheme="minorHAnsi"/>
                <w:bCs/>
                <w:color w:val="000000"/>
                <w:sz w:val="18"/>
                <w:szCs w:val="18"/>
              </w:rPr>
            </w:pPr>
            <w:r w:rsidRPr="002835C7">
              <w:rPr>
                <w:rFonts w:eastAsia="Times New Roman" w:cstheme="minorHAnsi"/>
                <w:bCs/>
                <w:color w:val="000000"/>
                <w:sz w:val="18"/>
                <w:szCs w:val="18"/>
              </w:rPr>
              <w:t xml:space="preserve">both inconsistent </w:t>
            </w:r>
          </w:p>
          <w:p w:rsidR="00FB0A28" w:rsidRPr="002835C7" w:rsidRDefault="00FB0A28" w:rsidP="00693CAE">
            <w:pPr>
              <w:rPr>
                <w:rFonts w:eastAsia="Times New Roman" w:cstheme="minorHAnsi"/>
                <w:color w:val="000000"/>
                <w:sz w:val="18"/>
                <w:szCs w:val="18"/>
              </w:rPr>
            </w:pP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When prepared,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participates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constructively in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discussions and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makes relevant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comments based on the assigned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material </w:t>
            </w:r>
          </w:p>
          <w:p w:rsidR="00FB0A28" w:rsidRPr="002835C7" w:rsidRDefault="00FB0A28" w:rsidP="00693CAE">
            <w:pPr>
              <w:rPr>
                <w:rFonts w:eastAsia="Times New Roman" w:cstheme="minorHAnsi"/>
                <w:color w:val="000000"/>
                <w:sz w:val="4"/>
                <w:szCs w:val="4"/>
              </w:rPr>
            </w:pP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Group dynamic is not affected by the student’s presence </w:t>
            </w:r>
          </w:p>
          <w:p w:rsidR="00FB0A28" w:rsidRPr="002835C7" w:rsidRDefault="00FB0A28" w:rsidP="00693CAE">
            <w:pPr>
              <w:rPr>
                <w:rFonts w:eastAsia="Times New Roman" w:cstheme="minorHAnsi"/>
                <w:color w:val="000000"/>
                <w:sz w:val="18"/>
                <w:szCs w:val="18"/>
              </w:rPr>
            </w:pPr>
          </w:p>
        </w:tc>
        <w:tc>
          <w:tcPr>
            <w:tcW w:w="1836" w:type="dxa"/>
          </w:tcPr>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Virtually no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interaction with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peers </w:t>
            </w:r>
          </w:p>
          <w:p w:rsidR="00FB0A28" w:rsidRPr="002835C7" w:rsidRDefault="00FB0A28" w:rsidP="00693CAE">
            <w:pPr>
              <w:rPr>
                <w:rFonts w:eastAsia="Times New Roman" w:cstheme="minorHAnsi"/>
                <w:color w:val="000000"/>
                <w:sz w:val="4"/>
                <w:szCs w:val="4"/>
              </w:rPr>
            </w:pPr>
          </w:p>
          <w:p w:rsidR="00FB0A28" w:rsidRPr="002835C7" w:rsidRDefault="00FB0A28" w:rsidP="00693CAE">
            <w:pPr>
              <w:rPr>
                <w:rFonts w:eastAsia="Times New Roman" w:cstheme="minorHAnsi"/>
                <w:bCs/>
                <w:color w:val="000000"/>
                <w:sz w:val="18"/>
                <w:szCs w:val="18"/>
              </w:rPr>
            </w:pPr>
            <w:r w:rsidRPr="002835C7">
              <w:rPr>
                <w:rFonts w:eastAsia="Times New Roman" w:cstheme="minorHAnsi"/>
                <w:bCs/>
                <w:color w:val="000000"/>
                <w:sz w:val="18"/>
                <w:szCs w:val="18"/>
              </w:rPr>
              <w:t xml:space="preserve">Rarely prepared </w:t>
            </w:r>
          </w:p>
          <w:p w:rsidR="00FB0A28" w:rsidRPr="002835C7" w:rsidRDefault="00FB0A28" w:rsidP="00693CAE">
            <w:pPr>
              <w:rPr>
                <w:rFonts w:eastAsia="Times New Roman" w:cstheme="minorHAnsi"/>
                <w:color w:val="000000"/>
                <w:sz w:val="4"/>
                <w:szCs w:val="4"/>
              </w:rPr>
            </w:pP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Rarely participates </w:t>
            </w:r>
          </w:p>
          <w:p w:rsidR="00FB0A28" w:rsidRPr="002835C7" w:rsidRDefault="00FB0A28" w:rsidP="00693CAE">
            <w:pPr>
              <w:rPr>
                <w:rFonts w:eastAsia="Times New Roman" w:cstheme="minorHAnsi"/>
                <w:color w:val="000000"/>
                <w:sz w:val="4"/>
                <w:szCs w:val="4"/>
              </w:rPr>
            </w:pP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Comments are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generally vague or drawn from outside of the assigned material </w:t>
            </w:r>
          </w:p>
          <w:p w:rsidR="00FB0A28" w:rsidRPr="002835C7" w:rsidRDefault="00FB0A28" w:rsidP="00693CAE">
            <w:pPr>
              <w:rPr>
                <w:rFonts w:eastAsia="Times New Roman" w:cstheme="minorHAnsi"/>
                <w:color w:val="000000"/>
                <w:sz w:val="4"/>
                <w:szCs w:val="4"/>
              </w:rPr>
            </w:pP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Demonstrates a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noticeable lack of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interest  (on occasion) </w:t>
            </w:r>
          </w:p>
          <w:p w:rsidR="00FB0A28" w:rsidRPr="002835C7" w:rsidRDefault="00FB0A28" w:rsidP="00693CAE">
            <w:pPr>
              <w:rPr>
                <w:rFonts w:eastAsia="Times New Roman" w:cstheme="minorHAnsi"/>
                <w:color w:val="000000"/>
                <w:sz w:val="4"/>
                <w:szCs w:val="4"/>
              </w:rPr>
            </w:pP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Group dynamic is harmed by the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student’s presence </w:t>
            </w:r>
          </w:p>
          <w:p w:rsidR="00FB0A28" w:rsidRPr="002835C7" w:rsidRDefault="00FB0A28" w:rsidP="00693CAE">
            <w:pPr>
              <w:rPr>
                <w:rFonts w:eastAsia="Times New Roman" w:cstheme="minorHAnsi"/>
                <w:color w:val="000000"/>
                <w:sz w:val="18"/>
                <w:szCs w:val="18"/>
              </w:rPr>
            </w:pPr>
          </w:p>
        </w:tc>
        <w:tc>
          <w:tcPr>
            <w:tcW w:w="1836" w:type="dxa"/>
          </w:tcPr>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No interaction with peers </w:t>
            </w:r>
          </w:p>
          <w:p w:rsidR="00FB0A28" w:rsidRPr="002835C7" w:rsidRDefault="00FB0A28" w:rsidP="00693CAE">
            <w:pPr>
              <w:rPr>
                <w:rFonts w:eastAsia="Times New Roman" w:cstheme="minorHAnsi"/>
                <w:color w:val="000000"/>
                <w:sz w:val="4"/>
                <w:szCs w:val="4"/>
              </w:rPr>
            </w:pPr>
            <w:r w:rsidRPr="002835C7">
              <w:rPr>
                <w:rFonts w:eastAsia="Times New Roman" w:cstheme="minorHAnsi"/>
                <w:color w:val="000000"/>
                <w:sz w:val="4"/>
                <w:szCs w:val="4"/>
              </w:rPr>
              <w:t>2</w:t>
            </w:r>
          </w:p>
          <w:p w:rsidR="00FB0A28" w:rsidRPr="002835C7" w:rsidRDefault="00FB0A28" w:rsidP="00693CAE">
            <w:pPr>
              <w:rPr>
                <w:rFonts w:eastAsia="Times New Roman" w:cstheme="minorHAnsi"/>
                <w:bCs/>
                <w:color w:val="000000"/>
                <w:sz w:val="18"/>
                <w:szCs w:val="18"/>
              </w:rPr>
            </w:pPr>
            <w:r w:rsidRPr="002835C7">
              <w:rPr>
                <w:rFonts w:eastAsia="Times New Roman" w:cstheme="minorHAnsi"/>
                <w:bCs/>
                <w:color w:val="000000"/>
                <w:sz w:val="18"/>
                <w:szCs w:val="18"/>
              </w:rPr>
              <w:t xml:space="preserve">Never prepared </w:t>
            </w:r>
          </w:p>
          <w:p w:rsidR="00FB0A28" w:rsidRPr="002835C7" w:rsidRDefault="00FB0A28" w:rsidP="00693CAE">
            <w:pPr>
              <w:rPr>
                <w:rFonts w:eastAsia="Times New Roman" w:cstheme="minorHAnsi"/>
                <w:color w:val="000000"/>
                <w:sz w:val="4"/>
                <w:szCs w:val="4"/>
              </w:rPr>
            </w:pP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Never participates </w:t>
            </w:r>
          </w:p>
          <w:p w:rsidR="00FB0A28" w:rsidRPr="002835C7" w:rsidRDefault="00FB0A28" w:rsidP="00693CAE">
            <w:pPr>
              <w:rPr>
                <w:rFonts w:eastAsia="Times New Roman" w:cstheme="minorHAnsi"/>
                <w:color w:val="000000"/>
                <w:sz w:val="4"/>
                <w:szCs w:val="4"/>
              </w:rPr>
            </w:pP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Demonstrates a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noticeable lack of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interest in the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material (ongoing) </w:t>
            </w:r>
          </w:p>
          <w:p w:rsidR="00FB0A28" w:rsidRPr="002835C7" w:rsidRDefault="00FB0A28" w:rsidP="00693CAE">
            <w:pPr>
              <w:rPr>
                <w:rFonts w:eastAsia="Times New Roman" w:cstheme="minorHAnsi"/>
                <w:color w:val="000000"/>
                <w:sz w:val="4"/>
                <w:szCs w:val="4"/>
              </w:rPr>
            </w:pP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Group dynamic is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significantly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 xml:space="preserve">harmed by the </w:t>
            </w:r>
          </w:p>
          <w:p w:rsidR="00FB0A28" w:rsidRPr="002835C7" w:rsidRDefault="00FB0A28" w:rsidP="00693CAE">
            <w:pPr>
              <w:rPr>
                <w:rFonts w:eastAsia="Times New Roman" w:cstheme="minorHAnsi"/>
                <w:color w:val="000000"/>
                <w:sz w:val="18"/>
                <w:szCs w:val="18"/>
              </w:rPr>
            </w:pPr>
            <w:r w:rsidRPr="002835C7">
              <w:rPr>
                <w:rFonts w:eastAsia="Times New Roman" w:cstheme="minorHAnsi"/>
                <w:color w:val="000000"/>
                <w:sz w:val="18"/>
                <w:szCs w:val="18"/>
              </w:rPr>
              <w:t>student’s presence</w:t>
            </w:r>
          </w:p>
        </w:tc>
      </w:tr>
    </w:tbl>
    <w:p w:rsidR="00FB0A28" w:rsidRPr="002835C7" w:rsidRDefault="00FB0A28" w:rsidP="00FB0A28">
      <w:pPr>
        <w:spacing w:before="40" w:after="40" w:line="240" w:lineRule="auto"/>
        <w:rPr>
          <w:rFonts w:eastAsia="Times New Roman" w:cstheme="minorHAnsi"/>
          <w:color w:val="000000"/>
          <w:sz w:val="2"/>
          <w:szCs w:val="2"/>
        </w:rPr>
      </w:pPr>
    </w:p>
    <w:p w:rsidR="00FB0A28" w:rsidRPr="002835C7" w:rsidRDefault="00FB0A28" w:rsidP="00FB0A28">
      <w:pPr>
        <w:spacing w:before="40" w:after="40" w:line="240" w:lineRule="auto"/>
        <w:rPr>
          <w:rFonts w:eastAsia="Times New Roman" w:cstheme="minorHAnsi"/>
          <w:color w:val="000000"/>
        </w:rPr>
      </w:pPr>
    </w:p>
    <w:p w:rsidR="00FB0A28" w:rsidRPr="002835C7" w:rsidRDefault="00FB0A28" w:rsidP="00FB0A28">
      <w:pPr>
        <w:spacing w:before="40" w:after="40" w:line="240" w:lineRule="auto"/>
        <w:rPr>
          <w:rFonts w:eastAsia="Times New Roman" w:cstheme="minorHAnsi"/>
          <w:color w:val="000000"/>
        </w:rPr>
      </w:pPr>
      <w:r w:rsidRPr="002835C7">
        <w:rPr>
          <w:rFonts w:eastAsia="Times New Roman" w:cstheme="minorHAnsi"/>
          <w:color w:val="000000"/>
        </w:rPr>
        <w:t xml:space="preserve">We will cover 6 chapters : 1 to 6 </w:t>
      </w:r>
    </w:p>
    <w:p w:rsidR="00FB0A28" w:rsidRPr="002835C7" w:rsidRDefault="00FB0A28" w:rsidP="00FB0A28">
      <w:pPr>
        <w:spacing w:before="40" w:after="40" w:line="240" w:lineRule="auto"/>
        <w:rPr>
          <w:rFonts w:eastAsia="Times New Roman" w:cstheme="minorHAnsi"/>
          <w:bCs/>
          <w:color w:val="000000"/>
        </w:rPr>
      </w:pPr>
      <w:r w:rsidRPr="002835C7">
        <w:rPr>
          <w:rFonts w:eastAsia="Times New Roman" w:cstheme="minorHAnsi"/>
          <w:color w:val="000000"/>
        </w:rPr>
        <w:t>You must actively contribute to pair, group, and class discussions by both asking and answering questions. This also means that you will willingly engage in class activities and will always use French. All students are expected to attend every class day, arrive on time, be prepared for the course, and participate actively in the daily class activities. Absence from class will affect your grade, as will late arrivals, early departures, and regularly entering and leaving the room while class is in session</w:t>
      </w:r>
      <w:r w:rsidRPr="002835C7">
        <w:rPr>
          <w:rFonts w:eastAsia="Times New Roman" w:cstheme="minorHAnsi"/>
          <w:color w:val="FF0000"/>
        </w:rPr>
        <w:t xml:space="preserve">. </w:t>
      </w:r>
      <w:r w:rsidRPr="002835C7">
        <w:rPr>
          <w:rFonts w:eastAsia="Times New Roman" w:cstheme="minorHAnsi"/>
          <w:bCs/>
          <w:color w:val="000000"/>
        </w:rPr>
        <w:t>Before coming to class each day complete the course preparation.</w:t>
      </w:r>
      <w:r w:rsidRPr="002835C7">
        <w:rPr>
          <w:rFonts w:eastAsia="Times New Roman" w:cstheme="minorHAnsi"/>
          <w:color w:val="000000"/>
        </w:rPr>
        <w:t xml:space="preserve"> </w:t>
      </w:r>
    </w:p>
    <w:p w:rsidR="00FB0A28" w:rsidRPr="002835C7" w:rsidRDefault="00FB0A28" w:rsidP="00FB0A28">
      <w:pPr>
        <w:pStyle w:val="Paragraphedeliste"/>
        <w:numPr>
          <w:ilvl w:val="0"/>
          <w:numId w:val="4"/>
        </w:numPr>
        <w:spacing w:before="40" w:after="0" w:line="240" w:lineRule="auto"/>
        <w:ind w:left="360"/>
        <w:rPr>
          <w:rFonts w:eastAsia="Times New Roman" w:cstheme="minorHAnsi"/>
        </w:rPr>
      </w:pPr>
      <w:r w:rsidRPr="002835C7">
        <w:rPr>
          <w:rFonts w:eastAsia="Times New Roman" w:cstheme="minorHAnsi"/>
          <w:color w:val="000000"/>
        </w:rPr>
        <w:t xml:space="preserve">Homework will include grammar &amp; vocabulary activities, lab activities and course preparation assignments. Course preparation assignments are to be completed before the class meets. </w:t>
      </w:r>
    </w:p>
    <w:p w:rsidR="00FB0A28" w:rsidRPr="002835C7" w:rsidRDefault="00FB0A28" w:rsidP="00FB0A28">
      <w:pPr>
        <w:spacing w:before="40" w:after="0" w:line="240" w:lineRule="auto"/>
        <w:rPr>
          <w:rFonts w:eastAsia="Times New Roman" w:cstheme="minorHAnsi"/>
        </w:rPr>
      </w:pPr>
    </w:p>
    <w:p w:rsidR="00FB0A28" w:rsidRPr="002835C7" w:rsidRDefault="00FB0A28" w:rsidP="00FB0A28">
      <w:pPr>
        <w:spacing w:after="120" w:line="240" w:lineRule="auto"/>
        <w:rPr>
          <w:rFonts w:eastAsia="Times New Roman" w:cstheme="minorHAnsi"/>
          <w:color w:val="000000"/>
          <w:sz w:val="24"/>
          <w:szCs w:val="24"/>
        </w:rPr>
      </w:pPr>
      <w:r w:rsidRPr="002835C7">
        <w:rPr>
          <w:rFonts w:eastAsia="Times New Roman" w:cstheme="minorHAnsi"/>
          <w:i/>
          <w:color w:val="7030A0"/>
          <w:sz w:val="24"/>
          <w:szCs w:val="24"/>
        </w:rPr>
        <w:t xml:space="preserve">ACCOMMODATIONS  </w:t>
      </w:r>
      <w:r w:rsidRPr="002835C7">
        <w:rPr>
          <w:rFonts w:eastAsia="Times New Roman" w:cstheme="minorHAnsi"/>
          <w:i/>
          <w:color w:val="000000"/>
          <w:sz w:val="24"/>
          <w:szCs w:val="24"/>
        </w:rPr>
        <w:t> </w:t>
      </w:r>
      <w:r w:rsidRPr="002835C7">
        <w:rPr>
          <w:rFonts w:eastAsia="Times New Roman" w:cstheme="minorHAnsi"/>
          <w:color w:val="000000"/>
          <w:sz w:val="24"/>
          <w:szCs w:val="24"/>
        </w:rPr>
        <w:t xml:space="preserve">          </w:t>
      </w:r>
      <w:r w:rsidRPr="002835C7">
        <w:rPr>
          <w:rFonts w:eastAsia="Times New Roman" w:cstheme="minorHAnsi"/>
          <w:color w:val="000000"/>
          <w:sz w:val="24"/>
          <w:szCs w:val="24"/>
        </w:rPr>
        <w:br/>
      </w:r>
      <w:r w:rsidRPr="002835C7">
        <w:rPr>
          <w:rFonts w:eastAsia="Times New Roman" w:cstheme="minorHAnsi"/>
          <w:color w:val="000000"/>
        </w:rPr>
        <w:t xml:space="preserve">Students with disabilities should contact me and the ADAPTS office for classroom and academic accommodations. </w:t>
      </w:r>
    </w:p>
    <w:p w:rsidR="00FB0A28" w:rsidRPr="002835C7" w:rsidRDefault="00FB0A28" w:rsidP="00FB0A28">
      <w:pPr>
        <w:spacing w:before="80" w:after="0" w:line="240" w:lineRule="auto"/>
        <w:outlineLvl w:val="1"/>
        <w:rPr>
          <w:rFonts w:eastAsia="Times New Roman" w:cstheme="minorHAnsi"/>
          <w:bCs/>
          <w:i/>
          <w:color w:val="7030A0"/>
          <w:sz w:val="24"/>
          <w:szCs w:val="24"/>
        </w:rPr>
      </w:pPr>
      <w:r w:rsidRPr="002835C7">
        <w:rPr>
          <w:rFonts w:eastAsia="Times New Roman" w:cstheme="minorHAnsi"/>
          <w:bCs/>
          <w:i/>
          <w:color w:val="7030A0"/>
          <w:sz w:val="24"/>
          <w:szCs w:val="24"/>
        </w:rPr>
        <w:t>REMINDER OF SOME IMPORTANT RULES</w:t>
      </w:r>
    </w:p>
    <w:p w:rsidR="00FB0A28" w:rsidRPr="002835C7" w:rsidRDefault="00FB0A28" w:rsidP="00FB0A28">
      <w:pPr>
        <w:spacing w:before="40" w:after="40" w:line="240" w:lineRule="auto"/>
        <w:rPr>
          <w:rFonts w:eastAsia="Times New Roman" w:cstheme="minorHAnsi"/>
          <w:color w:val="000000"/>
        </w:rPr>
      </w:pPr>
      <w:r w:rsidRPr="002835C7">
        <w:rPr>
          <w:rFonts w:eastAsia="Times New Roman" w:cstheme="minorHAnsi"/>
          <w:color w:val="000000"/>
        </w:rPr>
        <w:t xml:space="preserve">1. </w:t>
      </w:r>
      <w:r w:rsidRPr="002835C7">
        <w:rPr>
          <w:rFonts w:eastAsia="Times New Roman" w:cstheme="minorHAnsi"/>
          <w:bCs/>
          <w:color w:val="000000"/>
          <w:sz w:val="24"/>
          <w:szCs w:val="24"/>
        </w:rPr>
        <w:t>Use of mobile devices:</w:t>
      </w:r>
      <w:r w:rsidRPr="002835C7">
        <w:rPr>
          <w:rFonts w:eastAsia="Times New Roman" w:cstheme="minorHAnsi"/>
          <w:i/>
          <w:color w:val="FF0000"/>
          <w:sz w:val="24"/>
          <w:szCs w:val="24"/>
        </w:rPr>
        <w:t xml:space="preserve"> </w:t>
      </w:r>
      <w:r w:rsidRPr="002835C7">
        <w:rPr>
          <w:rFonts w:eastAsia="Times New Roman" w:cstheme="minorHAnsi"/>
          <w:i/>
          <w:iCs/>
          <w:color w:val="FF0000"/>
        </w:rPr>
        <w:t>Sending text messages, surfing the web, checking emails, or otherwise perform non-class-related activities during class will not be tolerated .</w:t>
      </w:r>
    </w:p>
    <w:p w:rsidR="00FB0A28" w:rsidRDefault="00FB0A28" w:rsidP="00FB0A28">
      <w:pPr>
        <w:spacing w:after="40" w:line="240" w:lineRule="auto"/>
        <w:rPr>
          <w:rFonts w:eastAsia="Times New Roman" w:cstheme="minorHAnsi"/>
          <w:b/>
          <w:color w:val="000000"/>
        </w:rPr>
      </w:pPr>
      <w:r w:rsidRPr="002835C7">
        <w:rPr>
          <w:rFonts w:eastAsia="Times New Roman" w:cstheme="minorHAnsi"/>
          <w:color w:val="000000"/>
        </w:rPr>
        <w:t xml:space="preserve">2. </w:t>
      </w:r>
      <w:r w:rsidRPr="002835C7">
        <w:rPr>
          <w:rFonts w:eastAsia="Times New Roman" w:cstheme="minorHAnsi"/>
          <w:bCs/>
          <w:color w:val="000000"/>
          <w:sz w:val="24"/>
          <w:szCs w:val="24"/>
        </w:rPr>
        <w:t>Examinations/quizzes make-up policy:</w:t>
      </w:r>
      <w:r w:rsidRPr="002835C7">
        <w:rPr>
          <w:rFonts w:eastAsia="Times New Roman" w:cstheme="minorHAnsi"/>
          <w:color w:val="000000"/>
          <w:sz w:val="24"/>
          <w:szCs w:val="24"/>
        </w:rPr>
        <w:t xml:space="preserve"> </w:t>
      </w:r>
      <w:r w:rsidRPr="002835C7">
        <w:rPr>
          <w:rFonts w:eastAsia="Times New Roman" w:cstheme="minorHAnsi"/>
          <w:color w:val="000000"/>
        </w:rPr>
        <w:t xml:space="preserve">Make sure now that you will be able to attend all exams as no make-up quizzes or examinations will be given without an official excuse (a medical excuse from GT Stamps Health Services or your personal physician or circumstances listed below). </w:t>
      </w:r>
      <w:r w:rsidRPr="00CA701E">
        <w:rPr>
          <w:rFonts w:eastAsia="Times New Roman" w:cstheme="minorHAnsi"/>
          <w:b/>
          <w:color w:val="000000"/>
        </w:rPr>
        <w:t xml:space="preserve">No </w:t>
      </w:r>
      <w:proofErr w:type="spellStart"/>
      <w:r w:rsidRPr="00CA701E">
        <w:rPr>
          <w:rFonts w:eastAsia="Times New Roman" w:cstheme="minorHAnsi"/>
          <w:b/>
          <w:color w:val="000000"/>
        </w:rPr>
        <w:t>make up</w:t>
      </w:r>
      <w:proofErr w:type="spellEnd"/>
      <w:r w:rsidRPr="00CA701E">
        <w:rPr>
          <w:rFonts w:eastAsia="Times New Roman" w:cstheme="minorHAnsi"/>
          <w:b/>
          <w:color w:val="000000"/>
        </w:rPr>
        <w:t>.</w:t>
      </w:r>
    </w:p>
    <w:p w:rsidR="00C6789E" w:rsidRDefault="00C6789E" w:rsidP="00FB0A28">
      <w:pPr>
        <w:spacing w:after="40" w:line="240" w:lineRule="auto"/>
        <w:rPr>
          <w:rFonts w:eastAsia="Times New Roman" w:cstheme="minorHAnsi"/>
          <w:color w:val="000000"/>
        </w:rPr>
      </w:pPr>
    </w:p>
    <w:p w:rsidR="003316F1" w:rsidRPr="002835C7" w:rsidRDefault="003316F1" w:rsidP="00FB0A28">
      <w:pPr>
        <w:spacing w:after="40" w:line="240" w:lineRule="auto"/>
        <w:rPr>
          <w:rFonts w:eastAsia="Times New Roman" w:cstheme="minorHAnsi"/>
          <w:color w:val="000000"/>
        </w:rPr>
      </w:pPr>
    </w:p>
    <w:p w:rsidR="00FB0A28" w:rsidRPr="002835C7" w:rsidRDefault="00FB0A28" w:rsidP="00FB0A28">
      <w:pPr>
        <w:spacing w:after="40" w:line="240" w:lineRule="auto"/>
        <w:rPr>
          <w:rFonts w:eastAsia="Times New Roman" w:cstheme="minorHAnsi"/>
          <w:color w:val="000000"/>
        </w:rPr>
      </w:pPr>
      <w:r w:rsidRPr="002835C7">
        <w:rPr>
          <w:rFonts w:eastAsia="Times New Roman" w:cstheme="minorHAnsi"/>
          <w:color w:val="000000"/>
        </w:rPr>
        <w:t xml:space="preserve">3. </w:t>
      </w:r>
      <w:r w:rsidRPr="002835C7">
        <w:rPr>
          <w:rFonts w:eastAsia="Times New Roman" w:cstheme="minorHAnsi"/>
          <w:bCs/>
          <w:color w:val="000000"/>
          <w:sz w:val="24"/>
          <w:szCs w:val="24"/>
        </w:rPr>
        <w:t xml:space="preserve">Class attendance: </w:t>
      </w:r>
      <w:r>
        <w:rPr>
          <w:rFonts w:eastAsia="Times New Roman" w:cstheme="minorHAnsi"/>
          <w:color w:val="000000"/>
        </w:rPr>
        <w:t>Cl</w:t>
      </w:r>
      <w:r w:rsidRPr="002835C7">
        <w:rPr>
          <w:rFonts w:eastAsia="Times New Roman" w:cstheme="minorHAnsi"/>
          <w:color w:val="000000"/>
        </w:rPr>
        <w:t xml:space="preserve">ass attendance is </w:t>
      </w:r>
      <w:r w:rsidRPr="00CA701E">
        <w:rPr>
          <w:rFonts w:eastAsia="Times New Roman" w:cstheme="minorHAnsi"/>
          <w:b/>
          <w:color w:val="000000"/>
        </w:rPr>
        <w:t>Mandatory.</w:t>
      </w:r>
    </w:p>
    <w:p w:rsidR="00FB0A28" w:rsidRPr="002835C7" w:rsidRDefault="00FB0A28" w:rsidP="00FB0A28">
      <w:pPr>
        <w:spacing w:after="40" w:line="240" w:lineRule="auto"/>
        <w:rPr>
          <w:rFonts w:eastAsia="Times New Roman" w:cstheme="minorHAnsi"/>
          <w:color w:val="000000" w:themeColor="text1"/>
        </w:rPr>
      </w:pPr>
      <w:r w:rsidRPr="002835C7">
        <w:rPr>
          <w:rFonts w:eastAsia="Times New Roman" w:cstheme="minorHAnsi"/>
        </w:rPr>
        <w:t xml:space="preserve">An absence is excused if a) you are required to participate in an official GT activity (documentation required) b) you are under a doctor’s care or scheduled an emergency doctor appointment (documentation required) c) you are granted a leave of absence from GT for reasonable cause by an academic dean (documentation required) d) documented illness or a significant life-event prevents you from attending class e) you are observing a major religious holiday f) going to a job/internship interview (documentation required). </w:t>
      </w:r>
    </w:p>
    <w:p w:rsidR="00FB0A28" w:rsidRPr="002835C7" w:rsidRDefault="00FB0A28" w:rsidP="00FB0A28">
      <w:pPr>
        <w:spacing w:before="40" w:after="40" w:line="240" w:lineRule="auto"/>
        <w:rPr>
          <w:rFonts w:eastAsia="Times New Roman" w:cstheme="minorHAnsi"/>
          <w:iCs/>
          <w:color w:val="000000"/>
          <w:sz w:val="24"/>
          <w:szCs w:val="24"/>
        </w:rPr>
      </w:pPr>
      <w:r w:rsidRPr="002835C7">
        <w:rPr>
          <w:rFonts w:eastAsia="Times New Roman" w:cstheme="minorHAnsi"/>
          <w:iCs/>
          <w:color w:val="000000"/>
        </w:rPr>
        <w:t xml:space="preserve">4. </w:t>
      </w:r>
      <w:r w:rsidRPr="002835C7">
        <w:rPr>
          <w:rFonts w:eastAsia="Times New Roman" w:cstheme="minorHAnsi"/>
          <w:bCs/>
          <w:color w:val="000000"/>
          <w:sz w:val="24"/>
          <w:szCs w:val="24"/>
        </w:rPr>
        <w:t xml:space="preserve">Honor Code: </w:t>
      </w:r>
      <w:r w:rsidRPr="002835C7">
        <w:rPr>
          <w:rFonts w:eastAsia="Times New Roman" w:cstheme="minorHAnsi"/>
          <w:iCs/>
          <w:color w:val="000000"/>
        </w:rPr>
        <w:t>When working on homework, you may not work with other students, and doing such is a violation of the GT Academic Honor Code. Submitting any work other than your own is also a violation of the Academic Honor Code.</w:t>
      </w:r>
      <w:r w:rsidRPr="002835C7">
        <w:rPr>
          <w:rFonts w:eastAsia="Times New Roman" w:cstheme="minorHAnsi"/>
          <w:iCs/>
          <w:color w:val="000000"/>
          <w:sz w:val="24"/>
          <w:szCs w:val="24"/>
        </w:rPr>
        <w:t xml:space="preserve"> </w:t>
      </w:r>
    </w:p>
    <w:p w:rsidR="00FB0A28" w:rsidRPr="002835C7" w:rsidRDefault="00FB0A28" w:rsidP="00FB0A28">
      <w:pPr>
        <w:spacing w:before="40" w:after="40" w:line="240" w:lineRule="auto"/>
        <w:rPr>
          <w:rFonts w:eastAsia="Times New Roman" w:cstheme="minorHAnsi"/>
          <w:color w:val="0000FF"/>
          <w:u w:val="single"/>
        </w:rPr>
      </w:pPr>
      <w:r w:rsidRPr="002835C7">
        <w:rPr>
          <w:rFonts w:eastAsia="Times New Roman" w:cstheme="minorHAnsi"/>
          <w:iCs/>
          <w:color w:val="000000"/>
        </w:rPr>
        <w:t xml:space="preserve">5. Cheating off of another person’s test or quiz is unethical and unacceptable. Cheating off of anyone else’s work is a direct violation of the GT Academic Honor Code, and will be dealt with accordingly. For any questions involving these or any other Academic Honor Code issues, please consult me or click </w:t>
      </w:r>
      <w:hyperlink r:id="rId15" w:history="1">
        <w:r w:rsidRPr="002835C7">
          <w:rPr>
            <w:rFonts w:eastAsia="Times New Roman" w:cstheme="minorHAnsi"/>
            <w:color w:val="0000FF"/>
            <w:u w:val="single"/>
          </w:rPr>
          <w:t>www.honor.gatech.edu</w:t>
        </w:r>
      </w:hyperlink>
    </w:p>
    <w:p w:rsidR="00FB0A28" w:rsidRPr="002835C7" w:rsidRDefault="00FB0A28" w:rsidP="00FB0A28">
      <w:pPr>
        <w:spacing w:before="40" w:after="40" w:line="240" w:lineRule="auto"/>
        <w:rPr>
          <w:rFonts w:eastAsia="Times New Roman" w:cstheme="minorHAnsi"/>
          <w:iCs/>
          <w:color w:val="000000"/>
        </w:rPr>
      </w:pPr>
    </w:p>
    <w:p w:rsidR="00FB0A28" w:rsidRPr="002835C7" w:rsidRDefault="00FB0A28" w:rsidP="00FB0A28">
      <w:pPr>
        <w:spacing w:after="0" w:line="240" w:lineRule="auto"/>
        <w:rPr>
          <w:rFonts w:eastAsia="Calibri" w:cstheme="minorHAnsi"/>
          <w:sz w:val="4"/>
          <w:szCs w:val="4"/>
        </w:rPr>
      </w:pPr>
      <w:r w:rsidRPr="002835C7">
        <w:rPr>
          <w:rFonts w:eastAsia="Calibri" w:cstheme="minorHAnsi"/>
          <w:i/>
          <w:color w:val="7030A0"/>
        </w:rPr>
        <w:t>STUDY TIPS</w:t>
      </w:r>
      <w:r w:rsidRPr="002835C7">
        <w:rPr>
          <w:rFonts w:eastAsia="Calibri" w:cstheme="minorHAnsi"/>
        </w:rPr>
        <w:br/>
        <w:t xml:space="preserve">1. Never miss class. Use every opportunity to speak, hear and read French.  Keep on trying to keep a conversation going. Be willing to take risks, trying out the new structures and vocabulary you are learning.  Students who play it safe (stick to the simple, reliable forms instead of trying new ones) will only hold themselves back.  There is no disgrace goofing with something you didn’t know; but progress comes from learning from it and doing better next time. </w:t>
      </w:r>
      <w:r w:rsidRPr="002835C7">
        <w:rPr>
          <w:rFonts w:eastAsia="Calibri" w:cstheme="minorHAnsi"/>
        </w:rPr>
        <w:br/>
      </w:r>
    </w:p>
    <w:p w:rsidR="00FB0A28" w:rsidRPr="002835C7" w:rsidRDefault="00FB0A28" w:rsidP="00FB0A28">
      <w:pPr>
        <w:spacing w:after="0" w:line="240" w:lineRule="auto"/>
        <w:rPr>
          <w:rFonts w:eastAsia="Calibri" w:cstheme="minorHAnsi"/>
          <w:sz w:val="4"/>
          <w:szCs w:val="4"/>
        </w:rPr>
      </w:pPr>
      <w:r w:rsidRPr="002835C7">
        <w:rPr>
          <w:rFonts w:eastAsia="Calibri" w:cstheme="minorHAnsi"/>
        </w:rPr>
        <w:t xml:space="preserve">2. Make a constant effort to participate in each class.  The classroom is the primary focus.  As you are beginner speakers, you should not be afraid to make mistakes.  They are a necessary part of the learning process.  Never fear to ask for help: often the same thing puzzling you is confusing others too.  Get help fast when you need it; do not let problems develop.  </w:t>
      </w:r>
      <w:r w:rsidRPr="002835C7">
        <w:rPr>
          <w:rFonts w:eastAsia="Calibri" w:cstheme="minorHAnsi"/>
        </w:rPr>
        <w:br/>
      </w:r>
    </w:p>
    <w:p w:rsidR="00FB0A28" w:rsidRPr="002835C7" w:rsidRDefault="00FB0A28" w:rsidP="00FB0A28">
      <w:pPr>
        <w:spacing w:after="0" w:line="240" w:lineRule="auto"/>
        <w:rPr>
          <w:rFonts w:eastAsia="Calibri" w:cstheme="minorHAnsi"/>
          <w:u w:val="single"/>
        </w:rPr>
      </w:pPr>
      <w:r w:rsidRPr="002835C7">
        <w:rPr>
          <w:rFonts w:eastAsia="Calibri" w:cstheme="minorHAnsi"/>
        </w:rPr>
        <w:t>3. Do not fall behind in your work.  Be organized: do your homework in time.  ‘Catching up’ is extremely difficult in a beginner language course.  Success depends largely on regular contact with the material (In practicing a skill, four 15 minute-study periods with full concentration may work better for you than one-hour sessions).  Don’t be satisfied with knowing the material.  Be sure to practice enough times to be able to perform it with relative ease and fluency.  Tests examine not only what you know, but how well you know it and how quickly you can put it into use.</w:t>
      </w:r>
    </w:p>
    <w:p w:rsidR="00FB0A28" w:rsidRPr="002835C7" w:rsidRDefault="00FB0A28" w:rsidP="00FB0A28">
      <w:pPr>
        <w:spacing w:after="0" w:line="240" w:lineRule="auto"/>
        <w:rPr>
          <w:rFonts w:eastAsia="Calibri" w:cstheme="minorHAnsi"/>
          <w:sz w:val="4"/>
          <w:szCs w:val="4"/>
        </w:rPr>
      </w:pPr>
    </w:p>
    <w:p w:rsidR="00FB0A28" w:rsidRPr="002835C7" w:rsidRDefault="00FB0A28" w:rsidP="00FB0A28">
      <w:pPr>
        <w:spacing w:after="0" w:line="240" w:lineRule="auto"/>
        <w:rPr>
          <w:rFonts w:eastAsia="Calibri" w:cstheme="minorHAnsi"/>
        </w:rPr>
      </w:pPr>
      <w:r w:rsidRPr="002835C7">
        <w:rPr>
          <w:rFonts w:eastAsia="Calibri" w:cstheme="minorHAnsi"/>
        </w:rPr>
        <w:t>4. Watch yourself as a learner: try to determine what type of material helps you learn best and what doesn’t.  Ask for help from your instructor.  Avoid translation at all costs: you want to develop skills in French, and it doubles your processing time.  It is more useful to develop the ability to paraphrase (‘</w:t>
      </w:r>
      <w:proofErr w:type="spellStart"/>
      <w:r w:rsidRPr="002835C7">
        <w:rPr>
          <w:rFonts w:eastAsia="Calibri" w:cstheme="minorHAnsi"/>
        </w:rPr>
        <w:t>circumlocute</w:t>
      </w:r>
      <w:proofErr w:type="spellEnd"/>
      <w:r w:rsidRPr="002835C7">
        <w:rPr>
          <w:rFonts w:eastAsia="Calibri" w:cstheme="minorHAnsi"/>
        </w:rPr>
        <w:t xml:space="preserve">’). </w:t>
      </w:r>
    </w:p>
    <w:p w:rsidR="00FB0A28" w:rsidRPr="002835C7" w:rsidRDefault="00FB0A28" w:rsidP="00FB0A28">
      <w:pPr>
        <w:spacing w:after="0" w:line="240" w:lineRule="auto"/>
        <w:rPr>
          <w:rFonts w:eastAsia="SimSun" w:cstheme="minorHAnsi"/>
          <w:sz w:val="4"/>
          <w:szCs w:val="4"/>
          <w:lang w:eastAsia="zh-CN"/>
        </w:rPr>
      </w:pPr>
    </w:p>
    <w:p w:rsidR="00FB0A28" w:rsidRPr="002835C7" w:rsidRDefault="00FB0A28" w:rsidP="00FB0A28">
      <w:pPr>
        <w:spacing w:after="0" w:line="240" w:lineRule="auto"/>
        <w:rPr>
          <w:rFonts w:eastAsia="SimSun" w:cstheme="minorHAnsi"/>
          <w:lang w:eastAsia="zh-CN"/>
        </w:rPr>
      </w:pPr>
      <w:r w:rsidRPr="002835C7">
        <w:rPr>
          <w:rFonts w:eastAsia="SimSun" w:cstheme="minorHAnsi"/>
          <w:lang w:eastAsia="zh-CN"/>
        </w:rPr>
        <w:t xml:space="preserve">5. Design your own learning aids: flashcards, charts, lists, repertories, website, etc.  This will help you memorize and recycle the material. Take advantage of cognates while building your vocabulary.  Put tricky points on cards to carry with you and take advantage of those mentally idle moments in your day (walking, standing in line, eating breakfast, etc.) to practice the language.  Memorize not only vocabulary, but useful formulas you can rely on to get things done. </w:t>
      </w:r>
    </w:p>
    <w:p w:rsidR="00FB0A28" w:rsidRPr="002835C7" w:rsidRDefault="00FB0A28" w:rsidP="00FB0A28">
      <w:pPr>
        <w:spacing w:after="0" w:line="240" w:lineRule="auto"/>
        <w:rPr>
          <w:rFonts w:eastAsia="SimSun" w:cstheme="minorHAnsi"/>
          <w:sz w:val="4"/>
          <w:szCs w:val="4"/>
          <w:lang w:eastAsia="zh-CN"/>
        </w:rPr>
      </w:pPr>
    </w:p>
    <w:p w:rsidR="00FB0A28" w:rsidRPr="002835C7" w:rsidRDefault="00FB0A28" w:rsidP="00FB0A28">
      <w:pPr>
        <w:spacing w:after="0" w:line="240" w:lineRule="auto"/>
        <w:rPr>
          <w:rFonts w:eastAsia="SimSun" w:cstheme="minorHAnsi"/>
          <w:lang w:eastAsia="zh-CN"/>
        </w:rPr>
      </w:pPr>
      <w:r w:rsidRPr="002835C7">
        <w:rPr>
          <w:rFonts w:eastAsia="SimSun" w:cstheme="minorHAnsi"/>
          <w:lang w:eastAsia="zh-CN"/>
        </w:rPr>
        <w:t xml:space="preserve">6. Assume that grammar and syntax do mean something.  In Romance languages, among others, place, form and endings of words can make a huge difference in meaning, and have for hundreds of years.  Make good use of the Supersite Plus grammar tutorials and PowerPoint presentations. </w:t>
      </w:r>
    </w:p>
    <w:p w:rsidR="00FB0A28" w:rsidRPr="002835C7" w:rsidRDefault="00FB0A28" w:rsidP="00FB0A28">
      <w:pPr>
        <w:spacing w:after="0" w:line="240" w:lineRule="auto"/>
        <w:rPr>
          <w:rFonts w:eastAsia="SimSun" w:cstheme="minorHAnsi"/>
          <w:sz w:val="4"/>
          <w:szCs w:val="4"/>
          <w:lang w:eastAsia="zh-CN"/>
        </w:rPr>
      </w:pPr>
    </w:p>
    <w:p w:rsidR="00FB0A28" w:rsidRPr="002835C7" w:rsidRDefault="00FB0A28" w:rsidP="00FB0A28">
      <w:pPr>
        <w:spacing w:after="0" w:line="240" w:lineRule="auto"/>
        <w:rPr>
          <w:rFonts w:eastAsia="SimSun" w:cstheme="minorHAnsi"/>
          <w:sz w:val="21"/>
          <w:szCs w:val="21"/>
          <w:lang w:eastAsia="zh-CN"/>
        </w:rPr>
      </w:pPr>
      <w:r w:rsidRPr="002835C7">
        <w:rPr>
          <w:rFonts w:eastAsia="SimSun" w:cstheme="minorHAnsi"/>
          <w:lang w:eastAsia="zh-CN"/>
        </w:rPr>
        <w:t>7. Practice out loud.  Read the material and learn the spelling of the words.  Use the website’s suggestions to improve on your speaking and listening abilities.</w:t>
      </w:r>
      <w:r w:rsidRPr="002835C7">
        <w:rPr>
          <w:rFonts w:eastAsia="SimSun" w:cstheme="minorHAnsi"/>
          <w:sz w:val="21"/>
          <w:szCs w:val="21"/>
          <w:lang w:eastAsia="zh-CN"/>
        </w:rPr>
        <w:t xml:space="preserve"> </w:t>
      </w:r>
      <w:r w:rsidRPr="002835C7">
        <w:rPr>
          <w:rFonts w:eastAsia="SimSun" w:cstheme="minorHAnsi"/>
          <w:lang w:eastAsia="zh-CN"/>
        </w:rPr>
        <w:t>__________________________________________________________________________________________________</w:t>
      </w:r>
    </w:p>
    <w:p w:rsidR="00FB0A28" w:rsidRPr="002835C7" w:rsidRDefault="00FB0A28" w:rsidP="00FB0A28">
      <w:pPr>
        <w:spacing w:before="80" w:after="0" w:line="240" w:lineRule="auto"/>
        <w:rPr>
          <w:rFonts w:eastAsia="SimSun" w:cstheme="minorHAnsi"/>
          <w:sz w:val="18"/>
          <w:szCs w:val="18"/>
          <w:lang w:eastAsia="zh-CN"/>
        </w:rPr>
      </w:pPr>
      <w:r w:rsidRPr="002835C7">
        <w:rPr>
          <w:rFonts w:eastAsia="SimSun" w:cstheme="minorHAnsi"/>
          <w:sz w:val="18"/>
          <w:szCs w:val="18"/>
          <w:lang w:eastAsia="zh-CN"/>
        </w:rPr>
        <w:t xml:space="preserve">Some of these suggestions come from the Middlebury College Summer Language School Handbook, 1997, the Wake Forest University Romance Languages Home Page and the following individuals: Kara </w:t>
      </w:r>
      <w:proofErr w:type="spellStart"/>
      <w:r w:rsidRPr="002835C7">
        <w:rPr>
          <w:rFonts w:eastAsia="SimSun" w:cstheme="minorHAnsi"/>
          <w:sz w:val="18"/>
          <w:szCs w:val="18"/>
          <w:lang w:eastAsia="zh-CN"/>
        </w:rPr>
        <w:t>Rabitt</w:t>
      </w:r>
      <w:proofErr w:type="spellEnd"/>
      <w:r w:rsidRPr="002835C7">
        <w:rPr>
          <w:rFonts w:eastAsia="SimSun" w:cstheme="minorHAnsi"/>
          <w:sz w:val="18"/>
          <w:szCs w:val="18"/>
          <w:lang w:eastAsia="zh-CN"/>
        </w:rPr>
        <w:t xml:space="preserve">, Joan McRae, and Lucile </w:t>
      </w:r>
      <w:proofErr w:type="spellStart"/>
      <w:r w:rsidRPr="002835C7">
        <w:rPr>
          <w:rFonts w:eastAsia="SimSun" w:cstheme="minorHAnsi"/>
          <w:sz w:val="18"/>
          <w:szCs w:val="18"/>
          <w:lang w:eastAsia="zh-CN"/>
        </w:rPr>
        <w:t>Duperron</w:t>
      </w:r>
      <w:proofErr w:type="spellEnd"/>
      <w:r w:rsidRPr="002835C7">
        <w:rPr>
          <w:rFonts w:eastAsia="SimSun" w:cstheme="minorHAnsi"/>
          <w:sz w:val="18"/>
          <w:szCs w:val="18"/>
          <w:lang w:eastAsia="zh-CN"/>
        </w:rPr>
        <w:t xml:space="preserve">.  Also see Joan Rubin &amp; Irene Thompson, </w:t>
      </w:r>
      <w:r w:rsidRPr="002835C7">
        <w:rPr>
          <w:rFonts w:eastAsia="SimSun" w:cstheme="minorHAnsi"/>
          <w:i/>
          <w:iCs/>
          <w:sz w:val="18"/>
          <w:szCs w:val="18"/>
          <w:lang w:eastAsia="zh-CN"/>
        </w:rPr>
        <w:t>How to be a More Successful Language Learner</w:t>
      </w:r>
      <w:r w:rsidRPr="002835C7">
        <w:rPr>
          <w:rFonts w:eastAsia="SimSun" w:cstheme="minorHAnsi"/>
          <w:sz w:val="18"/>
          <w:szCs w:val="18"/>
          <w:lang w:eastAsia="zh-CN"/>
        </w:rPr>
        <w:t xml:space="preserve">, </w:t>
      </w:r>
      <w:proofErr w:type="spellStart"/>
      <w:r w:rsidRPr="002835C7">
        <w:rPr>
          <w:rFonts w:eastAsia="SimSun" w:cstheme="minorHAnsi"/>
          <w:sz w:val="18"/>
          <w:szCs w:val="18"/>
          <w:lang w:eastAsia="zh-CN"/>
        </w:rPr>
        <w:t>Heinle</w:t>
      </w:r>
      <w:proofErr w:type="spellEnd"/>
      <w:r w:rsidRPr="002835C7">
        <w:rPr>
          <w:rFonts w:eastAsia="SimSun" w:cstheme="minorHAnsi"/>
          <w:sz w:val="18"/>
          <w:szCs w:val="18"/>
          <w:lang w:eastAsia="zh-CN"/>
        </w:rPr>
        <w:t xml:space="preserve"> &amp; </w:t>
      </w:r>
      <w:proofErr w:type="spellStart"/>
      <w:r w:rsidRPr="002835C7">
        <w:rPr>
          <w:rFonts w:eastAsia="SimSun" w:cstheme="minorHAnsi"/>
          <w:sz w:val="18"/>
          <w:szCs w:val="18"/>
          <w:lang w:eastAsia="zh-CN"/>
        </w:rPr>
        <w:t>Heinle</w:t>
      </w:r>
      <w:proofErr w:type="spellEnd"/>
      <w:r w:rsidRPr="002835C7">
        <w:rPr>
          <w:rFonts w:eastAsia="SimSun" w:cstheme="minorHAnsi"/>
          <w:sz w:val="18"/>
          <w:szCs w:val="18"/>
          <w:lang w:eastAsia="zh-CN"/>
        </w:rPr>
        <w:t xml:space="preserve">, 1982, or H. Douglas Brown, </w:t>
      </w:r>
      <w:r w:rsidRPr="002835C7">
        <w:rPr>
          <w:rFonts w:eastAsia="SimSun" w:cstheme="minorHAnsi"/>
          <w:i/>
          <w:iCs/>
          <w:sz w:val="18"/>
          <w:szCs w:val="18"/>
          <w:lang w:eastAsia="zh-CN"/>
        </w:rPr>
        <w:t>A Practical Guide to Language Learning</w:t>
      </w:r>
      <w:r w:rsidRPr="002835C7">
        <w:rPr>
          <w:rFonts w:eastAsia="SimSun" w:cstheme="minorHAnsi"/>
          <w:sz w:val="18"/>
          <w:szCs w:val="18"/>
          <w:lang w:eastAsia="zh-CN"/>
        </w:rPr>
        <w:t xml:space="preserve">, McGraw Hill, 1989).  </w:t>
      </w:r>
    </w:p>
    <w:p w:rsidR="00FB0A28" w:rsidRPr="002835C7" w:rsidRDefault="00FB0A28" w:rsidP="00FB0A28">
      <w:pPr>
        <w:spacing w:before="80" w:after="0" w:line="240" w:lineRule="auto"/>
        <w:rPr>
          <w:rFonts w:eastAsia="Times New Roman" w:cstheme="minorHAnsi"/>
          <w:sz w:val="26"/>
          <w:szCs w:val="26"/>
        </w:rPr>
      </w:pPr>
      <w:r w:rsidRPr="002835C7">
        <w:rPr>
          <w:rFonts w:eastAsia="SimSun" w:cstheme="minorHAnsi"/>
          <w:sz w:val="18"/>
          <w:szCs w:val="18"/>
          <w:lang w:eastAsia="zh-CN"/>
        </w:rPr>
        <w:t xml:space="preserve">This syllabus is based on the syllabus made by the GT-Atlanta Modern Languages Language Coordinator, Dr. Lionel Gall. </w:t>
      </w:r>
    </w:p>
    <w:p w:rsidR="00FB0A28" w:rsidRPr="002835C7" w:rsidRDefault="00FB0A28" w:rsidP="00FB0A28">
      <w:pPr>
        <w:spacing w:before="80" w:after="0" w:line="240" w:lineRule="auto"/>
        <w:rPr>
          <w:rFonts w:eastAsia="Times New Roman" w:cstheme="minorHAnsi"/>
          <w:i/>
          <w:color w:val="7030A0"/>
          <w:sz w:val="24"/>
          <w:szCs w:val="24"/>
        </w:rPr>
      </w:pPr>
    </w:p>
    <w:p w:rsidR="00FB0A28" w:rsidRPr="002835C7" w:rsidRDefault="00FB0A28" w:rsidP="00FB0A28">
      <w:pPr>
        <w:spacing w:before="80" w:after="0" w:line="240" w:lineRule="auto"/>
        <w:rPr>
          <w:rFonts w:eastAsia="Times New Roman" w:cstheme="minorHAnsi"/>
          <w:i/>
          <w:color w:val="7030A0"/>
          <w:sz w:val="24"/>
          <w:szCs w:val="24"/>
        </w:rPr>
      </w:pPr>
      <w:r w:rsidRPr="002835C7">
        <w:rPr>
          <w:rFonts w:eastAsia="Times New Roman" w:cstheme="minorHAnsi"/>
          <w:i/>
          <w:color w:val="7030A0"/>
          <w:sz w:val="24"/>
          <w:szCs w:val="24"/>
        </w:rPr>
        <w:t>HOMEWORK &amp; CALENDAR</w:t>
      </w:r>
    </w:p>
    <w:p w:rsidR="00FB0A28" w:rsidRPr="002835C7" w:rsidRDefault="00FB0A28" w:rsidP="00FB0A28">
      <w:pPr>
        <w:pBdr>
          <w:bottom w:val="single" w:sz="6" w:space="1" w:color="auto"/>
        </w:pBdr>
        <w:spacing w:before="40" w:after="40" w:line="240" w:lineRule="auto"/>
        <w:jc w:val="center"/>
        <w:rPr>
          <w:rFonts w:eastAsia="Times New Roman" w:cstheme="minorHAnsi"/>
          <w:vanish/>
        </w:rPr>
      </w:pPr>
      <w:r w:rsidRPr="002835C7">
        <w:rPr>
          <w:rFonts w:eastAsia="Times New Roman" w:cstheme="minorHAnsi"/>
          <w:vanish/>
        </w:rPr>
        <w:t>Top of Form</w:t>
      </w:r>
    </w:p>
    <w:p w:rsidR="00FB0A28" w:rsidRPr="002835C7" w:rsidRDefault="00FB0A28" w:rsidP="00FB0A28">
      <w:pPr>
        <w:pBdr>
          <w:top w:val="single" w:sz="6" w:space="1" w:color="auto"/>
        </w:pBdr>
        <w:spacing w:before="40" w:after="40" w:line="240" w:lineRule="auto"/>
        <w:jc w:val="center"/>
        <w:rPr>
          <w:rFonts w:eastAsia="Times New Roman" w:cstheme="minorHAnsi"/>
          <w:vanish/>
        </w:rPr>
      </w:pPr>
      <w:r w:rsidRPr="002835C7">
        <w:rPr>
          <w:rFonts w:eastAsia="Times New Roman" w:cstheme="minorHAnsi"/>
          <w:vanish/>
        </w:rPr>
        <w:t>Bottom of Form</w:t>
      </w:r>
    </w:p>
    <w:p w:rsidR="00FB0A28" w:rsidRPr="002835C7" w:rsidRDefault="00FB0A28" w:rsidP="00FB0A28">
      <w:pPr>
        <w:numPr>
          <w:ilvl w:val="0"/>
          <w:numId w:val="2"/>
        </w:numPr>
        <w:spacing w:before="40" w:after="40" w:line="240" w:lineRule="auto"/>
        <w:rPr>
          <w:rFonts w:eastAsia="Times New Roman" w:cstheme="minorHAnsi"/>
        </w:rPr>
      </w:pPr>
      <w:r w:rsidRPr="002835C7">
        <w:rPr>
          <w:rFonts w:eastAsia="Times New Roman" w:cstheme="minorHAnsi"/>
        </w:rPr>
        <w:t xml:space="preserve">This calendar is aimed at making your learning easier. I spread the homework as evenly as possible to ensure a regular learning process. I urge you to do the homework as advised rather than waiting for due dates, which would put unnecessary pressure on you. If done on a regular basis, it will seem like very little. Moreover, you will learn faster because you will come to class prepared, which in turn will help you participate and feel more comfortable in the classroom. </w:t>
      </w:r>
    </w:p>
    <w:p w:rsidR="00FB0A28" w:rsidRPr="002835C7" w:rsidRDefault="00FB0A28" w:rsidP="00FB0A28">
      <w:pPr>
        <w:numPr>
          <w:ilvl w:val="0"/>
          <w:numId w:val="3"/>
        </w:numPr>
        <w:spacing w:before="40" w:after="40" w:line="240" w:lineRule="auto"/>
        <w:rPr>
          <w:rFonts w:eastAsia="Times New Roman" w:cstheme="minorHAnsi"/>
        </w:rPr>
      </w:pPr>
      <w:r w:rsidRPr="002835C7">
        <w:rPr>
          <w:rFonts w:eastAsia="Times New Roman" w:cstheme="minorHAnsi"/>
        </w:rPr>
        <w:lastRenderedPageBreak/>
        <w:t xml:space="preserve">Preparing in advance will also enable you to identify potential problems. Write down any questions that you may have. Either ask them in class or e-mail them to me or visit my office my office hours. </w:t>
      </w:r>
    </w:p>
    <w:p w:rsidR="00FB0A28" w:rsidRDefault="00FB0A28" w:rsidP="00FB0A28">
      <w:pPr>
        <w:numPr>
          <w:ilvl w:val="0"/>
          <w:numId w:val="3"/>
        </w:numPr>
        <w:spacing w:before="40" w:after="40" w:line="240" w:lineRule="auto"/>
        <w:rPr>
          <w:rFonts w:eastAsia="Times New Roman" w:cstheme="minorHAnsi"/>
        </w:rPr>
      </w:pPr>
      <w:r w:rsidRPr="002835C7">
        <w:rPr>
          <w:rFonts w:eastAsia="Times New Roman" w:cstheme="minorHAnsi"/>
        </w:rPr>
        <w:t>If you ever feel uncomfortable about something in class, if you want me to focus on one aspect of your learning (pronunciation of a certain sound, grammar, vocabulary etc.) or if you need additional practice, let me know. My office hours are devoted to you. Never hesitate to come and talk to me</w:t>
      </w:r>
      <w:r>
        <w:rPr>
          <w:rFonts w:eastAsia="Times New Roman" w:cstheme="minorHAnsi"/>
        </w:rPr>
        <w:t xml:space="preserve"> or email me</w:t>
      </w:r>
      <w:r w:rsidRPr="002835C7">
        <w:rPr>
          <w:rFonts w:eastAsia="Times New Roman" w:cstheme="minorHAnsi"/>
        </w:rPr>
        <w:t>. I want to hear from you.</w:t>
      </w:r>
    </w:p>
    <w:p w:rsidR="00FB0A28" w:rsidRPr="002835C7" w:rsidRDefault="00FB0A28" w:rsidP="00FB0A28">
      <w:pPr>
        <w:spacing w:before="40" w:after="40" w:line="240" w:lineRule="auto"/>
        <w:ind w:left="720"/>
        <w:rPr>
          <w:rFonts w:eastAsia="Times New Roman" w:cstheme="minorHAnsi"/>
        </w:rPr>
      </w:pPr>
    </w:p>
    <w:p w:rsidR="00FB0A28" w:rsidRPr="002835C7" w:rsidRDefault="00FB0A28" w:rsidP="00FB0A28">
      <w:pPr>
        <w:spacing w:after="0" w:line="240" w:lineRule="auto"/>
        <w:jc w:val="center"/>
        <w:outlineLvl w:val="4"/>
        <w:rPr>
          <w:rFonts w:eastAsia="Times New Roman" w:cstheme="minorHAnsi"/>
          <w:bCs/>
          <w:iCs/>
          <w:color w:val="000000"/>
          <w:sz w:val="24"/>
          <w:szCs w:val="24"/>
        </w:rPr>
      </w:pPr>
    </w:p>
    <w:p w:rsidR="00FB0A28" w:rsidRPr="002835C7" w:rsidRDefault="00FB0A28" w:rsidP="00FB0A28">
      <w:pPr>
        <w:spacing w:after="0" w:line="240" w:lineRule="auto"/>
        <w:jc w:val="center"/>
        <w:outlineLvl w:val="4"/>
        <w:rPr>
          <w:rFonts w:eastAsia="Times New Roman" w:cstheme="minorHAnsi"/>
          <w:bCs/>
          <w:iCs/>
          <w:color w:val="000000"/>
          <w:sz w:val="24"/>
          <w:szCs w:val="24"/>
        </w:rPr>
      </w:pPr>
      <w:r w:rsidRPr="002835C7">
        <w:rPr>
          <w:rFonts w:eastAsia="Times New Roman" w:cstheme="minorHAnsi"/>
          <w:bCs/>
          <w:iCs/>
          <w:color w:val="000000"/>
          <w:sz w:val="24"/>
          <w:szCs w:val="24"/>
        </w:rPr>
        <w:t>LEARNING OBJECTIVES</w:t>
      </w:r>
    </w:p>
    <w:p w:rsidR="00FB0A28" w:rsidRPr="002835C7" w:rsidRDefault="00FB0A28" w:rsidP="00FB0A28">
      <w:p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bCs/>
          <w:lang w:eastAsia="fr-FR"/>
        </w:rPr>
        <w:t xml:space="preserve">UNITÉ 1 – LEARNING OBJECTIVES </w:t>
      </w:r>
    </w:p>
    <w:p w:rsidR="00FB0A28" w:rsidRPr="002835C7" w:rsidRDefault="00FB0A28" w:rsidP="00FB0A28">
      <w:pPr>
        <w:numPr>
          <w:ilvl w:val="0"/>
          <w:numId w:val="5"/>
        </w:num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lang w:eastAsia="fr-FR"/>
        </w:rPr>
        <w:t xml:space="preserve">Oral communication: basic greetings and farewells, introducing yourself and others, common courtesy expressions, formal vs. informal settings. </w:t>
      </w:r>
    </w:p>
    <w:p w:rsidR="00FB0A28" w:rsidRPr="002835C7" w:rsidRDefault="00FB0A28" w:rsidP="00FB0A28">
      <w:pPr>
        <w:numPr>
          <w:ilvl w:val="0"/>
          <w:numId w:val="5"/>
        </w:num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lang w:eastAsia="fr-FR"/>
        </w:rPr>
        <w:t xml:space="preserve">Grammar: the gender of French nouns; the use of definite and indefinite articles; numbers 0–60; the expression </w:t>
      </w:r>
      <w:proofErr w:type="spellStart"/>
      <w:r w:rsidRPr="002835C7">
        <w:rPr>
          <w:rFonts w:eastAsia="Times New Roman" w:cstheme="minorHAnsi"/>
          <w:i/>
          <w:iCs/>
          <w:lang w:eastAsia="fr-FR"/>
        </w:rPr>
        <w:t>il</w:t>
      </w:r>
      <w:proofErr w:type="spellEnd"/>
      <w:r w:rsidRPr="002835C7">
        <w:rPr>
          <w:rFonts w:eastAsia="Times New Roman" w:cstheme="minorHAnsi"/>
          <w:i/>
          <w:iCs/>
          <w:lang w:eastAsia="fr-FR"/>
        </w:rPr>
        <w:t xml:space="preserve"> y a</w:t>
      </w:r>
      <w:r w:rsidRPr="002835C7">
        <w:rPr>
          <w:rFonts w:eastAsia="Times New Roman" w:cstheme="minorHAnsi"/>
          <w:lang w:eastAsia="fr-FR"/>
        </w:rPr>
        <w:t xml:space="preserve">; subject pronouns, the verb </w:t>
      </w:r>
      <w:proofErr w:type="spellStart"/>
      <w:r w:rsidRPr="002835C7">
        <w:rPr>
          <w:rFonts w:eastAsia="Times New Roman" w:cstheme="minorHAnsi"/>
          <w:bCs/>
          <w:lang w:eastAsia="fr-FR"/>
        </w:rPr>
        <w:t>être</w:t>
      </w:r>
      <w:proofErr w:type="spellEnd"/>
      <w:r w:rsidRPr="002835C7">
        <w:rPr>
          <w:rFonts w:eastAsia="Times New Roman" w:cstheme="minorHAnsi"/>
          <w:bCs/>
          <w:lang w:eastAsia="fr-FR"/>
        </w:rPr>
        <w:t xml:space="preserve"> </w:t>
      </w:r>
      <w:r w:rsidRPr="002835C7">
        <w:rPr>
          <w:rFonts w:eastAsia="Times New Roman" w:cstheme="minorHAnsi"/>
          <w:lang w:eastAsia="fr-FR"/>
        </w:rPr>
        <w:t xml:space="preserve">in the present tense; </w:t>
      </w:r>
      <w:proofErr w:type="spellStart"/>
      <w:r w:rsidRPr="002835C7">
        <w:rPr>
          <w:rFonts w:eastAsia="Times New Roman" w:cstheme="minorHAnsi"/>
          <w:lang w:eastAsia="fr-FR"/>
        </w:rPr>
        <w:t>c’est</w:t>
      </w:r>
      <w:proofErr w:type="spellEnd"/>
      <w:r w:rsidRPr="002835C7">
        <w:rPr>
          <w:rFonts w:eastAsia="Times New Roman" w:cstheme="minorHAnsi"/>
          <w:lang w:eastAsia="fr-FR"/>
        </w:rPr>
        <w:t xml:space="preserve"> &amp; </w:t>
      </w:r>
      <w:proofErr w:type="spellStart"/>
      <w:r w:rsidRPr="002835C7">
        <w:rPr>
          <w:rFonts w:eastAsia="Times New Roman" w:cstheme="minorHAnsi"/>
          <w:lang w:eastAsia="fr-FR"/>
        </w:rPr>
        <w:t>ce</w:t>
      </w:r>
      <w:proofErr w:type="spellEnd"/>
      <w:r w:rsidRPr="002835C7">
        <w:rPr>
          <w:rFonts w:eastAsia="Times New Roman" w:cstheme="minorHAnsi"/>
          <w:lang w:eastAsia="fr-FR"/>
        </w:rPr>
        <w:t xml:space="preserve"> </w:t>
      </w:r>
      <w:proofErr w:type="spellStart"/>
      <w:r w:rsidRPr="002835C7">
        <w:rPr>
          <w:rFonts w:eastAsia="Times New Roman" w:cstheme="minorHAnsi"/>
          <w:lang w:eastAsia="fr-FR"/>
        </w:rPr>
        <w:t>sont</w:t>
      </w:r>
      <w:proofErr w:type="spellEnd"/>
      <w:r w:rsidRPr="002835C7">
        <w:rPr>
          <w:rFonts w:eastAsia="Times New Roman" w:cstheme="minorHAnsi"/>
          <w:lang w:eastAsia="fr-FR"/>
        </w:rPr>
        <w:t xml:space="preserve"> vs. </w:t>
      </w:r>
      <w:proofErr w:type="spellStart"/>
      <w:r w:rsidRPr="002835C7">
        <w:rPr>
          <w:rFonts w:eastAsia="Times New Roman" w:cstheme="minorHAnsi"/>
          <w:i/>
          <w:iCs/>
          <w:lang w:eastAsia="fr-FR"/>
        </w:rPr>
        <w:t>il</w:t>
      </w:r>
      <w:proofErr w:type="spellEnd"/>
      <w:r w:rsidRPr="002835C7">
        <w:rPr>
          <w:rFonts w:eastAsia="Times New Roman" w:cstheme="minorHAnsi"/>
          <w:i/>
          <w:iCs/>
          <w:lang w:eastAsia="fr-FR"/>
        </w:rPr>
        <w:t>/</w:t>
      </w:r>
      <w:proofErr w:type="spellStart"/>
      <w:r w:rsidRPr="002835C7">
        <w:rPr>
          <w:rFonts w:eastAsia="Times New Roman" w:cstheme="minorHAnsi"/>
          <w:i/>
          <w:iCs/>
          <w:lang w:eastAsia="fr-FR"/>
        </w:rPr>
        <w:t>elle</w:t>
      </w:r>
      <w:proofErr w:type="spellEnd"/>
      <w:r w:rsidRPr="002835C7">
        <w:rPr>
          <w:rFonts w:eastAsia="Times New Roman" w:cstheme="minorHAnsi"/>
          <w:i/>
          <w:iCs/>
          <w:lang w:eastAsia="fr-FR"/>
        </w:rPr>
        <w:t xml:space="preserve"> </w:t>
      </w:r>
      <w:proofErr w:type="spellStart"/>
      <w:r w:rsidRPr="002835C7">
        <w:rPr>
          <w:rFonts w:eastAsia="Times New Roman" w:cstheme="minorHAnsi"/>
          <w:i/>
          <w:iCs/>
          <w:lang w:eastAsia="fr-FR"/>
        </w:rPr>
        <w:t>est</w:t>
      </w:r>
      <w:proofErr w:type="spellEnd"/>
      <w:r w:rsidRPr="002835C7">
        <w:rPr>
          <w:rFonts w:eastAsia="Times New Roman" w:cstheme="minorHAnsi"/>
          <w:i/>
          <w:iCs/>
          <w:lang w:eastAsia="fr-FR"/>
        </w:rPr>
        <w:t xml:space="preserve"> </w:t>
      </w:r>
      <w:r w:rsidRPr="002835C7">
        <w:rPr>
          <w:rFonts w:eastAsia="Times New Roman" w:cstheme="minorHAnsi"/>
          <w:lang w:eastAsia="fr-FR"/>
        </w:rPr>
        <w:t xml:space="preserve">&amp; </w:t>
      </w:r>
      <w:proofErr w:type="spellStart"/>
      <w:r w:rsidRPr="002835C7">
        <w:rPr>
          <w:rFonts w:eastAsia="Times New Roman" w:cstheme="minorHAnsi"/>
          <w:i/>
          <w:iCs/>
          <w:lang w:eastAsia="fr-FR"/>
        </w:rPr>
        <w:t>ils</w:t>
      </w:r>
      <w:proofErr w:type="spellEnd"/>
      <w:r w:rsidRPr="002835C7">
        <w:rPr>
          <w:rFonts w:eastAsia="Times New Roman" w:cstheme="minorHAnsi"/>
          <w:i/>
          <w:iCs/>
          <w:lang w:eastAsia="fr-FR"/>
        </w:rPr>
        <w:t>/</w:t>
      </w:r>
      <w:proofErr w:type="spellStart"/>
      <w:r w:rsidRPr="002835C7">
        <w:rPr>
          <w:rFonts w:eastAsia="Times New Roman" w:cstheme="minorHAnsi"/>
          <w:i/>
          <w:iCs/>
          <w:lang w:eastAsia="fr-FR"/>
        </w:rPr>
        <w:t>elles</w:t>
      </w:r>
      <w:proofErr w:type="spellEnd"/>
      <w:r w:rsidRPr="002835C7">
        <w:rPr>
          <w:rFonts w:eastAsia="Times New Roman" w:cstheme="minorHAnsi"/>
          <w:i/>
          <w:iCs/>
          <w:lang w:eastAsia="fr-FR"/>
        </w:rPr>
        <w:t xml:space="preserve"> </w:t>
      </w:r>
      <w:proofErr w:type="spellStart"/>
      <w:r w:rsidRPr="002835C7">
        <w:rPr>
          <w:rFonts w:eastAsia="Times New Roman" w:cstheme="minorHAnsi"/>
          <w:i/>
          <w:iCs/>
          <w:lang w:eastAsia="fr-FR"/>
        </w:rPr>
        <w:t>sont</w:t>
      </w:r>
      <w:proofErr w:type="spellEnd"/>
      <w:r w:rsidRPr="002835C7">
        <w:rPr>
          <w:rFonts w:eastAsia="Times New Roman" w:cstheme="minorHAnsi"/>
          <w:lang w:eastAsia="fr-FR"/>
        </w:rPr>
        <w:t xml:space="preserve">; descriptive adjectives, adjectives of nationality &amp; adjective-noun agreements. </w:t>
      </w:r>
    </w:p>
    <w:p w:rsidR="00FB0A28" w:rsidRPr="002835C7" w:rsidRDefault="00FB0A28" w:rsidP="00FB0A28">
      <w:pPr>
        <w:numPr>
          <w:ilvl w:val="0"/>
          <w:numId w:val="5"/>
        </w:num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lang w:eastAsia="fr-FR"/>
        </w:rPr>
        <w:t xml:space="preserve">Listening comprehension: watching &amp; understanding authentic French videos (Roman-Photo); French cognates. </w:t>
      </w:r>
    </w:p>
    <w:p w:rsidR="00FB0A28" w:rsidRPr="002835C7" w:rsidRDefault="00FB0A28" w:rsidP="00FB0A28">
      <w:pPr>
        <w:numPr>
          <w:ilvl w:val="0"/>
          <w:numId w:val="5"/>
        </w:num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lang w:eastAsia="fr-FR"/>
        </w:rPr>
        <w:t xml:space="preserve">Vocabulary: terms to identify people &amp; classroom objects. </w:t>
      </w:r>
    </w:p>
    <w:p w:rsidR="00FB0A28" w:rsidRPr="002835C7" w:rsidRDefault="00FB0A28" w:rsidP="00FB0A28">
      <w:pPr>
        <w:pStyle w:val="Paragraphedeliste"/>
        <w:numPr>
          <w:ilvl w:val="0"/>
          <w:numId w:val="5"/>
        </w:num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lang w:eastAsia="fr-FR"/>
        </w:rPr>
        <w:t xml:space="preserve">The French alphabet and the names of accent marks and the main characteristics of French phonetics: </w:t>
      </w:r>
      <w:r w:rsidRPr="002835C7">
        <w:rPr>
          <w:rFonts w:eastAsia="Times New Roman" w:cstheme="minorHAnsi"/>
          <w:i/>
          <w:iCs/>
          <w:lang w:eastAsia="fr-FR"/>
        </w:rPr>
        <w:t xml:space="preserve">Silent letters, Liaisons, The letter </w:t>
      </w:r>
      <w:r w:rsidRPr="002835C7">
        <w:rPr>
          <w:rFonts w:eastAsia="Times New Roman" w:cstheme="minorHAnsi"/>
          <w:lang w:eastAsia="fr-FR"/>
        </w:rPr>
        <w:t>r</w:t>
      </w:r>
      <w:r w:rsidRPr="002835C7">
        <w:rPr>
          <w:rFonts w:eastAsia="Times New Roman" w:cstheme="minorHAnsi"/>
          <w:i/>
          <w:iCs/>
          <w:lang w:eastAsia="fr-FR"/>
        </w:rPr>
        <w:t xml:space="preserve">, </w:t>
      </w:r>
      <w:proofErr w:type="spellStart"/>
      <w:r w:rsidRPr="002835C7">
        <w:rPr>
          <w:rFonts w:eastAsia="Times New Roman" w:cstheme="minorHAnsi"/>
          <w:lang w:eastAsia="fr-FR"/>
        </w:rPr>
        <w:t>L’accent</w:t>
      </w:r>
      <w:proofErr w:type="spellEnd"/>
      <w:r w:rsidRPr="002835C7">
        <w:rPr>
          <w:rFonts w:eastAsia="Times New Roman" w:cstheme="minorHAnsi"/>
          <w:lang w:eastAsia="fr-FR"/>
        </w:rPr>
        <w:t xml:space="preserve"> (</w:t>
      </w:r>
      <w:proofErr w:type="spellStart"/>
      <w:r w:rsidRPr="002835C7">
        <w:rPr>
          <w:rFonts w:eastAsia="Times New Roman" w:cstheme="minorHAnsi"/>
          <w:lang w:eastAsia="fr-FR"/>
        </w:rPr>
        <w:t>aigu</w:t>
      </w:r>
      <w:proofErr w:type="spellEnd"/>
      <w:r w:rsidRPr="002835C7">
        <w:rPr>
          <w:rFonts w:eastAsia="Times New Roman" w:cstheme="minorHAnsi"/>
          <w:i/>
          <w:iCs/>
          <w:lang w:eastAsia="fr-FR"/>
        </w:rPr>
        <w:t xml:space="preserve">, </w:t>
      </w:r>
      <w:r w:rsidRPr="002835C7">
        <w:rPr>
          <w:rFonts w:eastAsia="Times New Roman" w:cstheme="minorHAnsi"/>
          <w:lang w:eastAsia="fr-FR"/>
        </w:rPr>
        <w:t xml:space="preserve">grave, </w:t>
      </w:r>
      <w:proofErr w:type="spellStart"/>
      <w:r w:rsidRPr="002835C7">
        <w:rPr>
          <w:rFonts w:eastAsia="Times New Roman" w:cstheme="minorHAnsi"/>
          <w:lang w:eastAsia="fr-FR"/>
        </w:rPr>
        <w:t>circonflexe</w:t>
      </w:r>
      <w:proofErr w:type="spellEnd"/>
      <w:r w:rsidRPr="002835C7">
        <w:rPr>
          <w:rFonts w:eastAsia="Times New Roman" w:cstheme="minorHAnsi"/>
          <w:lang w:eastAsia="fr-FR"/>
        </w:rPr>
        <w:t xml:space="preserve">), la </w:t>
      </w:r>
      <w:proofErr w:type="spellStart"/>
      <w:r w:rsidRPr="002835C7">
        <w:rPr>
          <w:rFonts w:eastAsia="Times New Roman" w:cstheme="minorHAnsi"/>
          <w:lang w:eastAsia="fr-FR"/>
        </w:rPr>
        <w:t>cédille</w:t>
      </w:r>
      <w:proofErr w:type="spellEnd"/>
      <w:r w:rsidRPr="002835C7">
        <w:rPr>
          <w:rFonts w:eastAsia="Times New Roman" w:cstheme="minorHAnsi"/>
          <w:lang w:eastAsia="fr-FR"/>
        </w:rPr>
        <w:t xml:space="preserve">, </w:t>
      </w:r>
      <w:r w:rsidRPr="002835C7">
        <w:rPr>
          <w:rFonts w:eastAsia="Times New Roman" w:cstheme="minorHAnsi"/>
          <w:i/>
          <w:iCs/>
          <w:lang w:eastAsia="fr-FR"/>
        </w:rPr>
        <w:t xml:space="preserve">and </w:t>
      </w:r>
      <w:r w:rsidRPr="002835C7">
        <w:rPr>
          <w:rFonts w:eastAsia="Times New Roman" w:cstheme="minorHAnsi"/>
          <w:lang w:eastAsia="fr-FR"/>
        </w:rPr>
        <w:t xml:space="preserve">le </w:t>
      </w:r>
      <w:proofErr w:type="spellStart"/>
      <w:r w:rsidRPr="002835C7">
        <w:rPr>
          <w:rFonts w:eastAsia="Times New Roman" w:cstheme="minorHAnsi"/>
          <w:lang w:eastAsia="fr-FR"/>
        </w:rPr>
        <w:t>tréma</w:t>
      </w:r>
      <w:proofErr w:type="spellEnd"/>
      <w:r w:rsidRPr="002835C7">
        <w:rPr>
          <w:rFonts w:eastAsia="Times New Roman" w:cstheme="minorHAnsi"/>
          <w:lang w:eastAsia="fr-FR"/>
        </w:rPr>
        <w:t xml:space="preserve"> </w:t>
      </w:r>
    </w:p>
    <w:p w:rsidR="003316F1" w:rsidRDefault="003316F1" w:rsidP="00FB0A28">
      <w:pPr>
        <w:shd w:val="clear" w:color="auto" w:fill="FFFFFF"/>
        <w:spacing w:before="100" w:beforeAutospacing="1" w:after="100" w:afterAutospacing="1" w:line="240" w:lineRule="auto"/>
        <w:ind w:left="720"/>
        <w:rPr>
          <w:rFonts w:eastAsia="Times New Roman" w:cstheme="minorHAnsi"/>
          <w:b/>
          <w:sz w:val="24"/>
          <w:szCs w:val="24"/>
          <w:lang w:eastAsia="fr-FR"/>
        </w:rPr>
      </w:pPr>
      <w:r>
        <w:rPr>
          <w:rFonts w:eastAsia="Times New Roman" w:cstheme="minorHAnsi"/>
          <w:b/>
          <w:sz w:val="24"/>
          <w:szCs w:val="24"/>
          <w:lang w:eastAsia="fr-FR"/>
        </w:rPr>
        <w:t>First 4 classes</w:t>
      </w:r>
    </w:p>
    <w:p w:rsidR="00FB0A28" w:rsidRDefault="00FB0A28" w:rsidP="00FB0A28">
      <w:pPr>
        <w:shd w:val="clear" w:color="auto" w:fill="FFFFFF"/>
        <w:spacing w:before="100" w:beforeAutospacing="1" w:after="100" w:afterAutospacing="1" w:line="240" w:lineRule="auto"/>
        <w:ind w:left="720"/>
        <w:rPr>
          <w:rFonts w:eastAsia="Times New Roman" w:cstheme="minorHAnsi"/>
          <w:sz w:val="24"/>
          <w:szCs w:val="24"/>
          <w:lang w:eastAsia="fr-FR"/>
        </w:rPr>
      </w:pPr>
      <w:r w:rsidRPr="002835C7">
        <w:rPr>
          <w:rFonts w:eastAsia="Times New Roman" w:cstheme="minorHAnsi"/>
          <w:sz w:val="24"/>
          <w:szCs w:val="24"/>
          <w:lang w:eastAsia="fr-FR"/>
        </w:rPr>
        <w:t xml:space="preserve">Introduction to the course. Supersite set up. Silent letters. The apostrophe. Liaisons. Alphabet. Basic oral courtesy expressions. Introducing yourself. </w:t>
      </w:r>
      <w:proofErr w:type="spellStart"/>
      <w:r w:rsidRPr="002835C7">
        <w:rPr>
          <w:rFonts w:eastAsia="Times New Roman" w:cstheme="minorHAnsi"/>
          <w:sz w:val="24"/>
          <w:szCs w:val="24"/>
          <w:lang w:val="fr-FR" w:eastAsia="fr-FR"/>
        </w:rPr>
        <w:t>Gender</w:t>
      </w:r>
      <w:proofErr w:type="spellEnd"/>
      <w:r w:rsidRPr="002835C7">
        <w:rPr>
          <w:rFonts w:eastAsia="Times New Roman" w:cstheme="minorHAnsi"/>
          <w:sz w:val="24"/>
          <w:szCs w:val="24"/>
          <w:lang w:val="fr-FR" w:eastAsia="fr-FR"/>
        </w:rPr>
        <w:t xml:space="preserve">. Articles. </w:t>
      </w:r>
      <w:proofErr w:type="spellStart"/>
      <w:r w:rsidRPr="002835C7">
        <w:rPr>
          <w:rFonts w:eastAsia="Times New Roman" w:cstheme="minorHAnsi"/>
          <w:sz w:val="24"/>
          <w:szCs w:val="24"/>
          <w:lang w:val="fr-FR" w:eastAsia="fr-FR"/>
        </w:rPr>
        <w:t>Numbers</w:t>
      </w:r>
      <w:proofErr w:type="spellEnd"/>
      <w:r w:rsidRPr="002835C7">
        <w:rPr>
          <w:rFonts w:eastAsia="Times New Roman" w:cstheme="minorHAnsi"/>
          <w:sz w:val="24"/>
          <w:szCs w:val="24"/>
          <w:lang w:val="fr-FR" w:eastAsia="fr-FR"/>
        </w:rPr>
        <w:t xml:space="preserve">. Il y a. Le verbe être. </w:t>
      </w:r>
      <w:r w:rsidRPr="00CA701E">
        <w:rPr>
          <w:rFonts w:eastAsia="Times New Roman" w:cstheme="minorHAnsi"/>
          <w:sz w:val="24"/>
          <w:szCs w:val="24"/>
          <w:lang w:val="fr-FR" w:eastAsia="fr-FR"/>
        </w:rPr>
        <w:t xml:space="preserve">Adjectives. </w:t>
      </w:r>
      <w:r w:rsidRPr="002835C7">
        <w:rPr>
          <w:rFonts w:eastAsia="Times New Roman" w:cstheme="minorHAnsi"/>
          <w:sz w:val="24"/>
          <w:szCs w:val="24"/>
          <w:lang w:eastAsia="fr-FR"/>
        </w:rPr>
        <w:t xml:space="preserve">Agreement of adjectives . Adjectives of nationalities. Days of the week. Months. Sounds </w:t>
      </w:r>
    </w:p>
    <w:p w:rsidR="00FB0A28" w:rsidRDefault="00FB0A28" w:rsidP="00FB0A28">
      <w:pPr>
        <w:shd w:val="clear" w:color="auto" w:fill="FFFFFF"/>
        <w:spacing w:before="100" w:beforeAutospacing="1" w:after="100" w:afterAutospacing="1" w:line="240" w:lineRule="auto"/>
        <w:ind w:left="720"/>
        <w:rPr>
          <w:rFonts w:eastAsia="Times New Roman" w:cstheme="minorHAnsi"/>
          <w:sz w:val="24"/>
          <w:szCs w:val="24"/>
          <w:lang w:eastAsia="fr-FR"/>
        </w:rPr>
      </w:pPr>
      <w:r>
        <w:rPr>
          <w:rFonts w:eastAsia="Times New Roman" w:cstheme="minorHAnsi"/>
          <w:sz w:val="24"/>
          <w:szCs w:val="24"/>
          <w:lang w:eastAsia="fr-FR"/>
        </w:rPr>
        <w:t>Homework will be assigned in class, Canvas or Supersite</w:t>
      </w:r>
    </w:p>
    <w:p w:rsidR="00FB0A28" w:rsidRPr="002835C7" w:rsidRDefault="00FB0A28" w:rsidP="00FB0A28">
      <w:pPr>
        <w:shd w:val="clear" w:color="auto" w:fill="FFFFFF"/>
        <w:spacing w:before="100" w:beforeAutospacing="1" w:after="100" w:afterAutospacing="1" w:line="240" w:lineRule="auto"/>
        <w:ind w:left="720"/>
        <w:rPr>
          <w:rFonts w:eastAsia="Times New Roman" w:cstheme="minorHAnsi"/>
          <w:sz w:val="24"/>
          <w:szCs w:val="24"/>
          <w:lang w:eastAsia="fr-FR"/>
        </w:rPr>
      </w:pPr>
    </w:p>
    <w:p w:rsidR="00FB0A28" w:rsidRPr="002835C7" w:rsidRDefault="00FB0A28" w:rsidP="00FB0A28">
      <w:p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bCs/>
          <w:lang w:eastAsia="fr-FR"/>
        </w:rPr>
        <w:t xml:space="preserve">UNITÉ 2 – LEARNING OBJECTIVES </w:t>
      </w:r>
    </w:p>
    <w:p w:rsidR="00FB0A28" w:rsidRPr="002835C7" w:rsidRDefault="00FB0A28" w:rsidP="00FB0A28">
      <w:pPr>
        <w:numPr>
          <w:ilvl w:val="0"/>
          <w:numId w:val="6"/>
        </w:num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lang w:eastAsia="fr-FR"/>
        </w:rPr>
        <w:t xml:space="preserve">The main characteristics of French phonetics: </w:t>
      </w:r>
      <w:r w:rsidRPr="002835C7">
        <w:rPr>
          <w:rFonts w:eastAsia="Times New Roman" w:cstheme="minorHAnsi"/>
          <w:i/>
          <w:iCs/>
          <w:lang w:eastAsia="fr-FR"/>
        </w:rPr>
        <w:t>Oral vowels</w:t>
      </w:r>
      <w:r w:rsidRPr="002835C7">
        <w:rPr>
          <w:rFonts w:eastAsia="Times New Roman" w:cstheme="minorHAnsi"/>
          <w:lang w:eastAsia="fr-FR"/>
        </w:rPr>
        <w:t xml:space="preserve">; </w:t>
      </w:r>
      <w:r w:rsidRPr="002835C7">
        <w:rPr>
          <w:rFonts w:eastAsia="Times New Roman" w:cstheme="minorHAnsi"/>
          <w:i/>
          <w:iCs/>
          <w:lang w:eastAsia="fr-FR"/>
        </w:rPr>
        <w:t xml:space="preserve">Nasal sounds; Intonation. </w:t>
      </w:r>
    </w:p>
    <w:p w:rsidR="00FB0A28" w:rsidRPr="002835C7" w:rsidRDefault="00FB0A28" w:rsidP="00FB0A28">
      <w:pPr>
        <w:numPr>
          <w:ilvl w:val="0"/>
          <w:numId w:val="6"/>
        </w:num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lang w:eastAsia="fr-FR"/>
        </w:rPr>
        <w:t xml:space="preserve">Oral communication: expressing likes, dislikes and preferences, talking about schedules and when things happen. </w:t>
      </w:r>
    </w:p>
    <w:p w:rsidR="00FB0A28" w:rsidRPr="002835C7" w:rsidRDefault="00FB0A28" w:rsidP="00FB0A28">
      <w:pPr>
        <w:numPr>
          <w:ilvl w:val="0"/>
          <w:numId w:val="6"/>
        </w:num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lang w:eastAsia="fr-FR"/>
        </w:rPr>
        <w:t xml:space="preserve">Grammar: the present tense of regular </w:t>
      </w:r>
      <w:r w:rsidRPr="002835C7">
        <w:rPr>
          <w:rFonts w:eastAsia="Times New Roman" w:cstheme="minorHAnsi"/>
          <w:bCs/>
          <w:lang w:eastAsia="fr-FR"/>
        </w:rPr>
        <w:t>-</w:t>
      </w:r>
      <w:proofErr w:type="spellStart"/>
      <w:r w:rsidRPr="002835C7">
        <w:rPr>
          <w:rFonts w:eastAsia="Times New Roman" w:cstheme="minorHAnsi"/>
          <w:bCs/>
          <w:lang w:eastAsia="fr-FR"/>
        </w:rPr>
        <w:t>er</w:t>
      </w:r>
      <w:proofErr w:type="spellEnd"/>
      <w:r w:rsidRPr="002835C7">
        <w:rPr>
          <w:rFonts w:eastAsia="Times New Roman" w:cstheme="minorHAnsi"/>
          <w:bCs/>
          <w:lang w:eastAsia="fr-FR"/>
        </w:rPr>
        <w:t xml:space="preserve"> </w:t>
      </w:r>
      <w:r w:rsidRPr="002835C7">
        <w:rPr>
          <w:rFonts w:eastAsia="Times New Roman" w:cstheme="minorHAnsi"/>
          <w:lang w:eastAsia="fr-FR"/>
        </w:rPr>
        <w:t xml:space="preserve">verbs; spelling changes in </w:t>
      </w:r>
      <w:r w:rsidRPr="002835C7">
        <w:rPr>
          <w:rFonts w:eastAsia="Times New Roman" w:cstheme="minorHAnsi"/>
          <w:bCs/>
          <w:lang w:eastAsia="fr-FR"/>
        </w:rPr>
        <w:t>-</w:t>
      </w:r>
      <w:proofErr w:type="spellStart"/>
      <w:r w:rsidRPr="002835C7">
        <w:rPr>
          <w:rFonts w:eastAsia="Times New Roman" w:cstheme="minorHAnsi"/>
          <w:bCs/>
          <w:lang w:eastAsia="fr-FR"/>
        </w:rPr>
        <w:t>cer</w:t>
      </w:r>
      <w:proofErr w:type="spellEnd"/>
      <w:r w:rsidRPr="002835C7">
        <w:rPr>
          <w:rFonts w:eastAsia="Times New Roman" w:cstheme="minorHAnsi"/>
          <w:bCs/>
          <w:lang w:eastAsia="fr-FR"/>
        </w:rPr>
        <w:t xml:space="preserve"> </w:t>
      </w:r>
      <w:r w:rsidRPr="002835C7">
        <w:rPr>
          <w:rFonts w:eastAsia="Times New Roman" w:cstheme="minorHAnsi"/>
          <w:lang w:eastAsia="fr-FR"/>
        </w:rPr>
        <w:t xml:space="preserve">and </w:t>
      </w:r>
      <w:r w:rsidRPr="002835C7">
        <w:rPr>
          <w:rFonts w:eastAsia="Times New Roman" w:cstheme="minorHAnsi"/>
          <w:bCs/>
          <w:lang w:eastAsia="fr-FR"/>
        </w:rPr>
        <w:t>-</w:t>
      </w:r>
      <w:proofErr w:type="spellStart"/>
      <w:r w:rsidRPr="002835C7">
        <w:rPr>
          <w:rFonts w:eastAsia="Times New Roman" w:cstheme="minorHAnsi"/>
          <w:bCs/>
          <w:lang w:eastAsia="fr-FR"/>
        </w:rPr>
        <w:t>ger</w:t>
      </w:r>
      <w:proofErr w:type="spellEnd"/>
      <w:r w:rsidRPr="002835C7">
        <w:rPr>
          <w:rFonts w:eastAsia="Times New Roman" w:cstheme="minorHAnsi"/>
          <w:bCs/>
          <w:lang w:eastAsia="fr-FR"/>
        </w:rPr>
        <w:t xml:space="preserve"> </w:t>
      </w:r>
      <w:r w:rsidRPr="002835C7">
        <w:rPr>
          <w:rFonts w:eastAsia="Times New Roman" w:cstheme="minorHAnsi"/>
          <w:lang w:eastAsia="fr-FR"/>
        </w:rPr>
        <w:t xml:space="preserve">verbs; the verb </w:t>
      </w:r>
      <w:proofErr w:type="spellStart"/>
      <w:r w:rsidRPr="002835C7">
        <w:rPr>
          <w:rFonts w:eastAsia="Times New Roman" w:cstheme="minorHAnsi"/>
          <w:bCs/>
          <w:lang w:eastAsia="fr-FR"/>
        </w:rPr>
        <w:t>avoir</w:t>
      </w:r>
      <w:proofErr w:type="spellEnd"/>
      <w:r w:rsidRPr="002835C7">
        <w:rPr>
          <w:rFonts w:eastAsia="Times New Roman" w:cstheme="minorHAnsi"/>
          <w:bCs/>
          <w:lang w:eastAsia="fr-FR"/>
        </w:rPr>
        <w:t xml:space="preserve"> </w:t>
      </w:r>
      <w:r w:rsidRPr="002835C7">
        <w:rPr>
          <w:rFonts w:eastAsia="Times New Roman" w:cstheme="minorHAnsi"/>
          <w:lang w:eastAsia="fr-FR"/>
        </w:rPr>
        <w:t xml:space="preserve">in the present tense &amp; idiomatic expressions with </w:t>
      </w:r>
      <w:proofErr w:type="spellStart"/>
      <w:r w:rsidRPr="002835C7">
        <w:rPr>
          <w:rFonts w:eastAsia="Times New Roman" w:cstheme="minorHAnsi"/>
          <w:bCs/>
          <w:lang w:eastAsia="fr-FR"/>
        </w:rPr>
        <w:t>avoir</w:t>
      </w:r>
      <w:proofErr w:type="spellEnd"/>
      <w:r w:rsidRPr="002835C7">
        <w:rPr>
          <w:rFonts w:eastAsia="Times New Roman" w:cstheme="minorHAnsi"/>
          <w:lang w:eastAsia="fr-FR"/>
        </w:rPr>
        <w:t xml:space="preserve">; forming questions; expressing negation.  </w:t>
      </w:r>
    </w:p>
    <w:p w:rsidR="00FB0A28" w:rsidRPr="002835C7" w:rsidRDefault="00FB0A28" w:rsidP="00FB0A28">
      <w:pPr>
        <w:numPr>
          <w:ilvl w:val="0"/>
          <w:numId w:val="6"/>
        </w:num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lang w:eastAsia="fr-FR"/>
        </w:rPr>
        <w:t xml:space="preserve">Vocabulary acquisition: terms to talk about your courses &amp; classroom objects. </w:t>
      </w:r>
    </w:p>
    <w:p w:rsidR="00FB0A28" w:rsidRPr="002835C7" w:rsidRDefault="00FB0A28" w:rsidP="00FB0A28">
      <w:pPr>
        <w:numPr>
          <w:ilvl w:val="0"/>
          <w:numId w:val="6"/>
        </w:num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lang w:eastAsia="fr-FR"/>
        </w:rPr>
        <w:t xml:space="preserve">Culture &amp; intercultural skills: the French university system and </w:t>
      </w:r>
      <w:proofErr w:type="spellStart"/>
      <w:r>
        <w:rPr>
          <w:rFonts w:eastAsia="Times New Roman" w:cstheme="minorHAnsi"/>
          <w:bCs/>
          <w:lang w:eastAsia="fr-FR"/>
        </w:rPr>
        <w:t>l’</w:t>
      </w:r>
      <w:r w:rsidRPr="002835C7">
        <w:rPr>
          <w:rFonts w:eastAsia="Times New Roman" w:cstheme="minorHAnsi"/>
          <w:bCs/>
          <w:lang w:eastAsia="fr-FR"/>
        </w:rPr>
        <w:t>Universite</w:t>
      </w:r>
      <w:proofErr w:type="spellEnd"/>
      <w:r w:rsidRPr="002835C7">
        <w:rPr>
          <w:rFonts w:eastAsia="Times New Roman" w:cstheme="minorHAnsi"/>
          <w:bCs/>
          <w:lang w:eastAsia="fr-FR"/>
        </w:rPr>
        <w:t>́</w:t>
      </w:r>
      <w:r w:rsidRPr="002835C7">
        <w:rPr>
          <w:rFonts w:eastAsia="Times New Roman" w:cstheme="minorHAnsi"/>
          <w:lang w:eastAsia="fr-FR"/>
        </w:rPr>
        <w:t xml:space="preserve">; university courses and </w:t>
      </w:r>
      <w:r w:rsidRPr="002835C7">
        <w:rPr>
          <w:rFonts w:eastAsia="Times New Roman" w:cstheme="minorHAnsi"/>
          <w:bCs/>
          <w:lang w:eastAsia="fr-FR"/>
        </w:rPr>
        <w:t xml:space="preserve">le bac; </w:t>
      </w:r>
      <w:r w:rsidRPr="002835C7">
        <w:rPr>
          <w:rFonts w:eastAsia="Times New Roman" w:cstheme="minorHAnsi"/>
          <w:lang w:eastAsia="fr-FR"/>
        </w:rPr>
        <w:t xml:space="preserve">the French grading system (comparison with the US grading system); la France. </w:t>
      </w:r>
    </w:p>
    <w:p w:rsidR="003316F1" w:rsidRDefault="00FB0A28" w:rsidP="00FB0A28">
      <w:pPr>
        <w:shd w:val="clear" w:color="auto" w:fill="FFFFFF"/>
        <w:spacing w:before="100" w:beforeAutospacing="1" w:after="100" w:afterAutospacing="1" w:line="240" w:lineRule="auto"/>
        <w:rPr>
          <w:rFonts w:eastAsia="Times New Roman" w:cstheme="minorHAnsi"/>
          <w:b/>
          <w:sz w:val="24"/>
          <w:szCs w:val="24"/>
          <w:lang w:eastAsia="fr-FR"/>
        </w:rPr>
      </w:pPr>
      <w:r w:rsidRPr="002835C7">
        <w:rPr>
          <w:rFonts w:eastAsia="Times New Roman" w:cstheme="minorHAnsi"/>
          <w:sz w:val="24"/>
          <w:szCs w:val="24"/>
          <w:lang w:eastAsia="fr-FR"/>
        </w:rPr>
        <w:tab/>
      </w:r>
      <w:r w:rsidR="003316F1">
        <w:rPr>
          <w:rFonts w:eastAsia="Times New Roman" w:cstheme="minorHAnsi"/>
          <w:b/>
          <w:sz w:val="24"/>
          <w:szCs w:val="24"/>
          <w:lang w:eastAsia="fr-FR"/>
        </w:rPr>
        <w:t>Next classes :</w:t>
      </w:r>
    </w:p>
    <w:p w:rsidR="00FB0A28" w:rsidRDefault="00FB0A28" w:rsidP="00FB0A28">
      <w:pPr>
        <w:shd w:val="clear" w:color="auto" w:fill="FFFFFF"/>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ab/>
      </w:r>
      <w:r w:rsidRPr="002835C7">
        <w:rPr>
          <w:rFonts w:eastAsia="Times New Roman" w:cstheme="minorHAnsi"/>
          <w:sz w:val="24"/>
          <w:szCs w:val="24"/>
          <w:lang w:eastAsia="fr-FR"/>
        </w:rPr>
        <w:t xml:space="preserve">Present tense of verbs in ER.  Apostrophe again. </w:t>
      </w:r>
      <w:r w:rsidRPr="00CA701E">
        <w:rPr>
          <w:rFonts w:eastAsia="Times New Roman" w:cstheme="minorHAnsi"/>
          <w:sz w:val="24"/>
          <w:szCs w:val="24"/>
          <w:lang w:eastAsia="fr-FR"/>
        </w:rPr>
        <w:t xml:space="preserve">Questions and negations Le </w:t>
      </w:r>
      <w:proofErr w:type="spellStart"/>
      <w:r w:rsidRPr="00CA701E">
        <w:rPr>
          <w:rFonts w:eastAsia="Times New Roman" w:cstheme="minorHAnsi"/>
          <w:sz w:val="24"/>
          <w:szCs w:val="24"/>
          <w:lang w:eastAsia="fr-FR"/>
        </w:rPr>
        <w:t>verbe</w:t>
      </w:r>
      <w:proofErr w:type="spellEnd"/>
      <w:r w:rsidRPr="00CA701E">
        <w:rPr>
          <w:rFonts w:eastAsia="Times New Roman" w:cstheme="minorHAnsi"/>
          <w:sz w:val="24"/>
          <w:szCs w:val="24"/>
          <w:lang w:eastAsia="fr-FR"/>
        </w:rPr>
        <w:t xml:space="preserve"> </w:t>
      </w:r>
      <w:proofErr w:type="spellStart"/>
      <w:r w:rsidRPr="00CA701E">
        <w:rPr>
          <w:rFonts w:eastAsia="Times New Roman" w:cstheme="minorHAnsi"/>
          <w:sz w:val="24"/>
          <w:szCs w:val="24"/>
          <w:lang w:eastAsia="fr-FR"/>
        </w:rPr>
        <w:t>Avoir</w:t>
      </w:r>
      <w:proofErr w:type="spellEnd"/>
      <w:r w:rsidRPr="00CA701E">
        <w:rPr>
          <w:rFonts w:eastAsia="Times New Roman" w:cstheme="minorHAnsi"/>
          <w:sz w:val="24"/>
          <w:szCs w:val="24"/>
          <w:lang w:eastAsia="fr-FR"/>
        </w:rPr>
        <w:t xml:space="preserve"> and idiomatic </w:t>
      </w:r>
      <w:r w:rsidRPr="00CA701E">
        <w:rPr>
          <w:rFonts w:eastAsia="Times New Roman" w:cstheme="minorHAnsi"/>
          <w:sz w:val="24"/>
          <w:szCs w:val="24"/>
          <w:lang w:eastAsia="fr-FR"/>
        </w:rPr>
        <w:tab/>
        <w:t>expressions. Time.</w:t>
      </w:r>
    </w:p>
    <w:p w:rsidR="00FB0A28" w:rsidRDefault="00FB0A28" w:rsidP="00FB0A28">
      <w:pPr>
        <w:shd w:val="clear" w:color="auto" w:fill="FFFFFF"/>
        <w:spacing w:before="100" w:beforeAutospacing="1" w:after="100" w:afterAutospacing="1" w:line="240" w:lineRule="auto"/>
        <w:ind w:left="720"/>
        <w:rPr>
          <w:rFonts w:eastAsia="Times New Roman" w:cstheme="minorHAnsi"/>
          <w:sz w:val="24"/>
          <w:szCs w:val="24"/>
          <w:lang w:eastAsia="fr-FR"/>
        </w:rPr>
      </w:pPr>
      <w:r>
        <w:rPr>
          <w:rFonts w:eastAsia="Times New Roman" w:cstheme="minorHAnsi"/>
          <w:sz w:val="24"/>
          <w:szCs w:val="24"/>
          <w:lang w:eastAsia="fr-FR"/>
        </w:rPr>
        <w:t>Homework will be assigned in class, Canvas or Supersite</w:t>
      </w:r>
    </w:p>
    <w:p w:rsidR="00FB0A28" w:rsidRPr="00477CDA" w:rsidRDefault="00FB0A28" w:rsidP="00FB0A28">
      <w:pPr>
        <w:shd w:val="clear" w:color="auto" w:fill="FFFFFF"/>
        <w:spacing w:before="100" w:beforeAutospacing="1" w:after="100" w:afterAutospacing="1" w:line="240" w:lineRule="auto"/>
        <w:ind w:left="720"/>
        <w:rPr>
          <w:rFonts w:eastAsia="Times New Roman" w:cstheme="minorHAnsi"/>
          <w:sz w:val="24"/>
          <w:szCs w:val="24"/>
          <w:lang w:eastAsia="fr-FR"/>
        </w:rPr>
      </w:pPr>
    </w:p>
    <w:p w:rsidR="00FB0A28" w:rsidRPr="002835C7" w:rsidRDefault="00FB0A28" w:rsidP="00FB0A28">
      <w:p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bCs/>
          <w:lang w:eastAsia="fr-FR"/>
        </w:rPr>
        <w:t xml:space="preserve">UNITÉ 3 – LEARNING OBJECTIVES </w:t>
      </w:r>
    </w:p>
    <w:p w:rsidR="00FB0A28" w:rsidRPr="002835C7" w:rsidRDefault="00FB0A28" w:rsidP="00FB0A28">
      <w:pPr>
        <w:numPr>
          <w:ilvl w:val="0"/>
          <w:numId w:val="7"/>
        </w:num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lang w:eastAsia="fr-FR"/>
        </w:rPr>
        <w:lastRenderedPageBreak/>
        <w:t xml:space="preserve">Oral communication: telling time; talking about one’s family, family members, pets and marital status, names professions and occupations; expressing locations; talking about places and activities around town </w:t>
      </w:r>
    </w:p>
    <w:p w:rsidR="00FB0A28" w:rsidRPr="002835C7" w:rsidRDefault="00FB0A28" w:rsidP="00FB0A28">
      <w:pPr>
        <w:numPr>
          <w:ilvl w:val="0"/>
          <w:numId w:val="7"/>
        </w:num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lang w:eastAsia="fr-FR"/>
        </w:rPr>
        <w:t xml:space="preserve">Grammar: expressing possession, possessive adjectives; numbers 61-100; use of descriptive adjectives (for physical and psychological descriptions); use of disjunctive pronouns. </w:t>
      </w:r>
    </w:p>
    <w:p w:rsidR="00FB0A28" w:rsidRPr="002835C7" w:rsidRDefault="00FB0A28" w:rsidP="00FB0A28">
      <w:pPr>
        <w:numPr>
          <w:ilvl w:val="0"/>
          <w:numId w:val="7"/>
        </w:num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lang w:eastAsia="fr-FR"/>
        </w:rPr>
        <w:t xml:space="preserve">Listening comprehension: watching &amp; understanding authentic French videos (Roman-Photo). </w:t>
      </w:r>
    </w:p>
    <w:p w:rsidR="00FB0A28" w:rsidRPr="002835C7" w:rsidRDefault="00FB0A28" w:rsidP="00FB0A28">
      <w:pPr>
        <w:numPr>
          <w:ilvl w:val="0"/>
          <w:numId w:val="7"/>
        </w:num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lang w:eastAsia="fr-FR"/>
        </w:rPr>
        <w:t xml:space="preserve">Vocabulary acquisition: terms to talk about one’s family and describe oneself and others physically and psychologically </w:t>
      </w:r>
    </w:p>
    <w:p w:rsidR="00FB0A28" w:rsidRPr="002835C7" w:rsidRDefault="00FB0A28" w:rsidP="00FB0A28">
      <w:pPr>
        <w:numPr>
          <w:ilvl w:val="0"/>
          <w:numId w:val="7"/>
        </w:num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lang w:eastAsia="fr-FR"/>
        </w:rPr>
        <w:t xml:space="preserve">Writing a personal description </w:t>
      </w:r>
    </w:p>
    <w:p w:rsidR="00FB0A28" w:rsidRPr="00477CDA" w:rsidRDefault="00FB0A28" w:rsidP="00FB0A28">
      <w:pPr>
        <w:shd w:val="clear" w:color="auto" w:fill="FFFFFF"/>
        <w:spacing w:before="100" w:beforeAutospacing="1" w:after="100" w:afterAutospacing="1" w:line="240" w:lineRule="auto"/>
        <w:rPr>
          <w:rFonts w:eastAsia="Times New Roman" w:cstheme="minorHAnsi"/>
          <w:b/>
          <w:sz w:val="24"/>
          <w:szCs w:val="24"/>
          <w:lang w:eastAsia="fr-FR"/>
        </w:rPr>
      </w:pPr>
      <w:r w:rsidRPr="002835C7">
        <w:rPr>
          <w:rFonts w:eastAsia="Times New Roman" w:cstheme="minorHAnsi"/>
          <w:sz w:val="24"/>
          <w:szCs w:val="24"/>
          <w:lang w:eastAsia="fr-FR"/>
        </w:rPr>
        <w:tab/>
      </w:r>
      <w:r w:rsidR="003316F1">
        <w:rPr>
          <w:rFonts w:eastAsia="Times New Roman" w:cstheme="minorHAnsi"/>
          <w:b/>
          <w:sz w:val="24"/>
          <w:szCs w:val="24"/>
          <w:lang w:eastAsia="fr-FR"/>
        </w:rPr>
        <w:t xml:space="preserve">Next classes : </w:t>
      </w:r>
      <w:r w:rsidRPr="00477CDA">
        <w:rPr>
          <w:rFonts w:eastAsia="Times New Roman" w:cstheme="minorHAnsi"/>
          <w:b/>
          <w:sz w:val="24"/>
          <w:szCs w:val="24"/>
          <w:lang w:eastAsia="fr-FR"/>
        </w:rPr>
        <w:t xml:space="preserve"> </w:t>
      </w:r>
    </w:p>
    <w:p w:rsidR="00FB0A28" w:rsidRDefault="00FB0A28" w:rsidP="00FB0A28">
      <w:p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sz w:val="24"/>
          <w:szCs w:val="24"/>
          <w:lang w:eastAsia="fr-FR"/>
        </w:rPr>
        <w:tab/>
        <w:t>Family vocabulary. Descriptive adjectives and important exceptions. Position of adjectives in the s</w:t>
      </w:r>
      <w:r w:rsidRPr="002835C7">
        <w:rPr>
          <w:rFonts w:eastAsia="Times New Roman" w:cstheme="minorHAnsi"/>
          <w:sz w:val="24"/>
          <w:szCs w:val="24"/>
          <w:lang w:eastAsia="fr-FR"/>
        </w:rPr>
        <w:tab/>
        <w:t xml:space="preserve">sentence. Possessive adjectives. Exceptions. Possession with de or d’. Numbers 61-100. Prepositions of </w:t>
      </w:r>
      <w:r w:rsidRPr="002835C7">
        <w:rPr>
          <w:rFonts w:eastAsia="Times New Roman" w:cstheme="minorHAnsi"/>
          <w:sz w:val="24"/>
          <w:szCs w:val="24"/>
          <w:lang w:eastAsia="fr-FR"/>
        </w:rPr>
        <w:tab/>
        <w:t xml:space="preserve">places. Disjunctive pronouns. </w:t>
      </w:r>
    </w:p>
    <w:p w:rsidR="00FB0A28" w:rsidRDefault="00FB0A28" w:rsidP="00FB0A28">
      <w:pPr>
        <w:shd w:val="clear" w:color="auto" w:fill="FFFFFF"/>
        <w:spacing w:before="100" w:beforeAutospacing="1" w:after="100" w:afterAutospacing="1" w:line="240" w:lineRule="auto"/>
        <w:ind w:left="720"/>
        <w:rPr>
          <w:rFonts w:eastAsia="Times New Roman" w:cstheme="minorHAnsi"/>
          <w:sz w:val="24"/>
          <w:szCs w:val="24"/>
          <w:lang w:eastAsia="fr-FR"/>
        </w:rPr>
      </w:pPr>
      <w:r>
        <w:rPr>
          <w:rFonts w:eastAsia="Times New Roman" w:cstheme="minorHAnsi"/>
          <w:sz w:val="24"/>
          <w:szCs w:val="24"/>
          <w:lang w:eastAsia="fr-FR"/>
        </w:rPr>
        <w:t>Homework will be assigned in class, Canvas or Supersite</w:t>
      </w:r>
    </w:p>
    <w:p w:rsidR="00FB0A28" w:rsidRPr="00FB0A28" w:rsidRDefault="00FB0A28" w:rsidP="00FB0A28">
      <w:pPr>
        <w:shd w:val="clear" w:color="auto" w:fill="FFFFFF"/>
        <w:spacing w:before="100" w:beforeAutospacing="1" w:after="100" w:afterAutospacing="1" w:line="240" w:lineRule="auto"/>
        <w:ind w:left="720"/>
        <w:rPr>
          <w:rFonts w:eastAsia="Times New Roman" w:cstheme="minorHAnsi"/>
          <w:sz w:val="24"/>
          <w:szCs w:val="24"/>
          <w:lang w:eastAsia="fr-FR"/>
        </w:rPr>
      </w:pPr>
    </w:p>
    <w:p w:rsidR="00FB0A28" w:rsidRPr="002835C7" w:rsidRDefault="00FB0A28" w:rsidP="00FB0A28">
      <w:p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bCs/>
          <w:lang w:eastAsia="fr-FR"/>
        </w:rPr>
        <w:t xml:space="preserve">UNITÉ 4 – LEARNING OBJECTIVES </w:t>
      </w:r>
    </w:p>
    <w:p w:rsidR="00FB0A28" w:rsidRPr="002835C7" w:rsidRDefault="00FB0A28" w:rsidP="00FB0A28">
      <w:pPr>
        <w:pStyle w:val="Paragraphedeliste"/>
        <w:numPr>
          <w:ilvl w:val="0"/>
          <w:numId w:val="8"/>
        </w:num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lang w:eastAsia="fr-FR"/>
        </w:rPr>
        <w:t xml:space="preserve">Grammar: the verb </w:t>
      </w:r>
      <w:proofErr w:type="spellStart"/>
      <w:r w:rsidRPr="002835C7">
        <w:rPr>
          <w:rFonts w:eastAsia="Times New Roman" w:cstheme="minorHAnsi"/>
          <w:lang w:eastAsia="fr-FR"/>
        </w:rPr>
        <w:t>aller</w:t>
      </w:r>
      <w:proofErr w:type="spellEnd"/>
      <w:r w:rsidRPr="002835C7">
        <w:rPr>
          <w:rFonts w:eastAsia="Times New Roman" w:cstheme="minorHAnsi"/>
          <w:lang w:eastAsia="fr-FR"/>
        </w:rPr>
        <w:t xml:space="preserve"> in the present tense, expressing future actions with the near future</w:t>
      </w:r>
      <w:r>
        <w:rPr>
          <w:rFonts w:eastAsia="Times New Roman" w:cstheme="minorHAnsi"/>
          <w:lang w:eastAsia="fr-FR"/>
        </w:rPr>
        <w:t xml:space="preserve"> </w:t>
      </w:r>
      <w:r w:rsidRPr="002835C7">
        <w:rPr>
          <w:rFonts w:eastAsia="Times New Roman" w:cstheme="minorHAnsi"/>
          <w:lang w:eastAsia="fr-FR"/>
        </w:rPr>
        <w:t xml:space="preserve">with </w:t>
      </w:r>
      <w:proofErr w:type="spellStart"/>
      <w:r w:rsidRPr="002835C7">
        <w:rPr>
          <w:rFonts w:eastAsia="Times New Roman" w:cstheme="minorHAnsi"/>
          <w:lang w:eastAsia="fr-FR"/>
        </w:rPr>
        <w:t>aller</w:t>
      </w:r>
      <w:proofErr w:type="spellEnd"/>
      <w:r>
        <w:rPr>
          <w:rFonts w:eastAsia="Times New Roman" w:cstheme="minorHAnsi"/>
          <w:lang w:eastAsia="fr-FR"/>
        </w:rPr>
        <w:t>.</w:t>
      </w:r>
    </w:p>
    <w:p w:rsidR="00FB0A28" w:rsidRPr="002835C7" w:rsidRDefault="00FB0A28" w:rsidP="00FB0A28">
      <w:pPr>
        <w:pStyle w:val="Paragraphedeliste"/>
        <w:numPr>
          <w:ilvl w:val="0"/>
          <w:numId w:val="8"/>
        </w:numPr>
        <w:shd w:val="clear" w:color="auto" w:fill="FFFFFF"/>
        <w:spacing w:before="100" w:beforeAutospacing="1" w:after="100" w:afterAutospacing="1" w:line="240" w:lineRule="auto"/>
        <w:rPr>
          <w:rFonts w:eastAsia="Times New Roman" w:cstheme="minorHAnsi"/>
          <w:sz w:val="24"/>
          <w:szCs w:val="24"/>
          <w:lang w:eastAsia="fr-FR"/>
        </w:rPr>
      </w:pPr>
      <w:r>
        <w:rPr>
          <w:rFonts w:eastAsia="Times New Roman" w:cstheme="minorHAnsi"/>
          <w:lang w:eastAsia="fr-FR"/>
        </w:rPr>
        <w:t>T</w:t>
      </w:r>
      <w:r w:rsidRPr="002835C7">
        <w:rPr>
          <w:rFonts w:eastAsia="Times New Roman" w:cstheme="minorHAnsi"/>
          <w:lang w:eastAsia="fr-FR"/>
        </w:rPr>
        <w:t xml:space="preserve">he preposition à in contractions with the definite articles le and les; interrogative words; expressions of quantity; the </w:t>
      </w:r>
    </w:p>
    <w:p w:rsidR="00FB0A28" w:rsidRPr="00F431EB" w:rsidRDefault="00FB0A28" w:rsidP="00FB0A28">
      <w:pPr>
        <w:pStyle w:val="Paragraphedeliste"/>
        <w:numPr>
          <w:ilvl w:val="0"/>
          <w:numId w:val="8"/>
        </w:numPr>
        <w:shd w:val="clear" w:color="auto" w:fill="FFFFFF"/>
        <w:spacing w:before="100" w:beforeAutospacing="1" w:after="100" w:afterAutospacing="1" w:line="240" w:lineRule="auto"/>
        <w:rPr>
          <w:rFonts w:eastAsia="Times New Roman" w:cstheme="minorHAnsi"/>
          <w:sz w:val="24"/>
          <w:szCs w:val="24"/>
          <w:lang w:eastAsia="fr-FR"/>
        </w:rPr>
      </w:pPr>
      <w:proofErr w:type="spellStart"/>
      <w:r>
        <w:rPr>
          <w:rFonts w:eastAsia="Times New Roman" w:cstheme="minorHAnsi"/>
          <w:lang w:eastAsia="fr-FR"/>
        </w:rPr>
        <w:t>V</w:t>
      </w:r>
      <w:r w:rsidRPr="002835C7">
        <w:rPr>
          <w:rFonts w:eastAsia="Times New Roman" w:cstheme="minorHAnsi"/>
          <w:lang w:eastAsia="fr-FR"/>
        </w:rPr>
        <w:t>erb</w:t>
      </w:r>
      <w:r>
        <w:rPr>
          <w:rFonts w:eastAsia="Times New Roman" w:cstheme="minorHAnsi"/>
          <w:lang w:eastAsia="fr-FR"/>
        </w:rPr>
        <w:t>es</w:t>
      </w:r>
      <w:proofErr w:type="spellEnd"/>
      <w:r w:rsidRPr="002835C7">
        <w:rPr>
          <w:rFonts w:eastAsia="Times New Roman" w:cstheme="minorHAnsi"/>
          <w:lang w:eastAsia="fr-FR"/>
        </w:rPr>
        <w:t xml:space="preserve"> </w:t>
      </w:r>
      <w:proofErr w:type="spellStart"/>
      <w:r w:rsidRPr="002835C7">
        <w:rPr>
          <w:rFonts w:eastAsia="Times New Roman" w:cstheme="minorHAnsi"/>
          <w:lang w:eastAsia="fr-FR"/>
        </w:rPr>
        <w:t>prendre</w:t>
      </w:r>
      <w:proofErr w:type="spellEnd"/>
      <w:r w:rsidRPr="002835C7">
        <w:rPr>
          <w:rFonts w:eastAsia="Times New Roman" w:cstheme="minorHAnsi"/>
          <w:lang w:eastAsia="fr-FR"/>
        </w:rPr>
        <w:t xml:space="preserve"> and </w:t>
      </w:r>
      <w:proofErr w:type="spellStart"/>
      <w:r w:rsidRPr="002835C7">
        <w:rPr>
          <w:rFonts w:eastAsia="Times New Roman" w:cstheme="minorHAnsi"/>
          <w:lang w:eastAsia="fr-FR"/>
        </w:rPr>
        <w:t>boire</w:t>
      </w:r>
      <w:proofErr w:type="spellEnd"/>
      <w:r w:rsidRPr="002835C7">
        <w:rPr>
          <w:rFonts w:eastAsia="Times New Roman" w:cstheme="minorHAnsi"/>
          <w:lang w:eastAsia="fr-FR"/>
        </w:rPr>
        <w:t xml:space="preserve"> in the present tense; </w:t>
      </w:r>
    </w:p>
    <w:p w:rsidR="00FB0A28" w:rsidRPr="00F431EB" w:rsidRDefault="00FB0A28" w:rsidP="00FB0A28">
      <w:pPr>
        <w:pStyle w:val="Paragraphedeliste"/>
        <w:numPr>
          <w:ilvl w:val="0"/>
          <w:numId w:val="8"/>
        </w:numPr>
        <w:shd w:val="clear" w:color="auto" w:fill="FFFFFF"/>
        <w:spacing w:before="100" w:beforeAutospacing="1" w:after="100" w:afterAutospacing="1" w:line="240" w:lineRule="auto"/>
        <w:rPr>
          <w:rFonts w:eastAsia="Times New Roman" w:cstheme="minorHAnsi"/>
          <w:sz w:val="24"/>
          <w:szCs w:val="24"/>
          <w:lang w:eastAsia="fr-FR"/>
        </w:rPr>
      </w:pPr>
      <w:r>
        <w:rPr>
          <w:rFonts w:eastAsia="Times New Roman" w:cstheme="minorHAnsi"/>
          <w:lang w:eastAsia="fr-FR"/>
        </w:rPr>
        <w:t>P</w:t>
      </w:r>
      <w:r w:rsidRPr="002835C7">
        <w:rPr>
          <w:rFonts w:eastAsia="Times New Roman" w:cstheme="minorHAnsi"/>
          <w:lang w:eastAsia="fr-FR"/>
        </w:rPr>
        <w:t>artitive articles</w:t>
      </w:r>
    </w:p>
    <w:p w:rsidR="00FB0A28" w:rsidRPr="00477CDA" w:rsidRDefault="00FB0A28" w:rsidP="00FB0A28">
      <w:pPr>
        <w:shd w:val="clear" w:color="auto" w:fill="FFFFFF"/>
        <w:spacing w:before="100" w:beforeAutospacing="1" w:after="100" w:afterAutospacing="1" w:line="240" w:lineRule="auto"/>
        <w:rPr>
          <w:rFonts w:eastAsia="Times New Roman" w:cstheme="minorHAnsi"/>
          <w:b/>
          <w:sz w:val="24"/>
          <w:szCs w:val="24"/>
          <w:vertAlign w:val="superscript"/>
          <w:lang w:eastAsia="fr-FR"/>
        </w:rPr>
      </w:pPr>
      <w:r w:rsidRPr="002835C7">
        <w:rPr>
          <w:rFonts w:eastAsia="Times New Roman" w:cstheme="minorHAnsi"/>
          <w:sz w:val="24"/>
          <w:szCs w:val="24"/>
          <w:lang w:eastAsia="fr-FR"/>
        </w:rPr>
        <w:tab/>
      </w:r>
      <w:r w:rsidR="003316F1">
        <w:rPr>
          <w:rFonts w:eastAsia="Times New Roman" w:cstheme="minorHAnsi"/>
          <w:b/>
          <w:sz w:val="24"/>
          <w:szCs w:val="24"/>
          <w:lang w:eastAsia="fr-FR"/>
        </w:rPr>
        <w:t>Next classes :</w:t>
      </w:r>
    </w:p>
    <w:p w:rsidR="00FB0A28" w:rsidRPr="002835C7" w:rsidRDefault="00FB0A28" w:rsidP="00FB0A28">
      <w:pPr>
        <w:shd w:val="clear" w:color="auto" w:fill="FFFFFF"/>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ab/>
        <w:t xml:space="preserve">Le </w:t>
      </w:r>
      <w:proofErr w:type="spellStart"/>
      <w:r>
        <w:rPr>
          <w:rFonts w:eastAsia="Times New Roman" w:cstheme="minorHAnsi"/>
          <w:sz w:val="24"/>
          <w:szCs w:val="24"/>
          <w:lang w:eastAsia="fr-FR"/>
        </w:rPr>
        <w:t>verbe</w:t>
      </w:r>
      <w:proofErr w:type="spellEnd"/>
      <w:r>
        <w:rPr>
          <w:rFonts w:eastAsia="Times New Roman" w:cstheme="minorHAnsi"/>
          <w:sz w:val="24"/>
          <w:szCs w:val="24"/>
          <w:lang w:eastAsia="fr-FR"/>
        </w:rPr>
        <w:t xml:space="preserve"> </w:t>
      </w:r>
      <w:proofErr w:type="spellStart"/>
      <w:r>
        <w:rPr>
          <w:rFonts w:eastAsia="Times New Roman" w:cstheme="minorHAnsi"/>
          <w:sz w:val="24"/>
          <w:szCs w:val="24"/>
          <w:lang w:eastAsia="fr-FR"/>
        </w:rPr>
        <w:t>aller</w:t>
      </w:r>
      <w:proofErr w:type="spellEnd"/>
      <w:r>
        <w:rPr>
          <w:rFonts w:eastAsia="Times New Roman" w:cstheme="minorHAnsi"/>
          <w:sz w:val="24"/>
          <w:szCs w:val="24"/>
          <w:lang w:eastAsia="fr-FR"/>
        </w:rPr>
        <w:t xml:space="preserve"> and its use in the future tense. Interrogative words and adjectives. Food vocabulary. The </w:t>
      </w:r>
      <w:r>
        <w:rPr>
          <w:rFonts w:eastAsia="Times New Roman" w:cstheme="minorHAnsi"/>
          <w:sz w:val="24"/>
          <w:szCs w:val="24"/>
          <w:lang w:eastAsia="fr-FR"/>
        </w:rPr>
        <w:tab/>
        <w:t>use of partitive articles</w:t>
      </w:r>
    </w:p>
    <w:p w:rsidR="00FB0A28" w:rsidRDefault="00FB0A28" w:rsidP="00FB0A28">
      <w:pPr>
        <w:shd w:val="clear" w:color="auto" w:fill="FFFFFF"/>
        <w:spacing w:before="100" w:beforeAutospacing="1" w:after="100" w:afterAutospacing="1" w:line="240" w:lineRule="auto"/>
        <w:ind w:left="720"/>
        <w:rPr>
          <w:rFonts w:eastAsia="Times New Roman" w:cstheme="minorHAnsi"/>
          <w:sz w:val="24"/>
          <w:szCs w:val="24"/>
          <w:lang w:eastAsia="fr-FR"/>
        </w:rPr>
      </w:pPr>
      <w:r>
        <w:rPr>
          <w:rFonts w:eastAsia="Times New Roman" w:cstheme="minorHAnsi"/>
          <w:sz w:val="24"/>
          <w:szCs w:val="24"/>
          <w:lang w:eastAsia="fr-FR"/>
        </w:rPr>
        <w:t>Homework will be assigned in class, Canvas or Supersite</w:t>
      </w:r>
    </w:p>
    <w:p w:rsidR="00FB0A28" w:rsidRPr="002835C7" w:rsidRDefault="00FB0A28" w:rsidP="00FB0A28">
      <w:pPr>
        <w:shd w:val="clear" w:color="auto" w:fill="FFFFFF"/>
        <w:spacing w:before="100" w:beforeAutospacing="1" w:after="100" w:afterAutospacing="1" w:line="240" w:lineRule="auto"/>
        <w:ind w:left="720"/>
        <w:rPr>
          <w:rFonts w:eastAsia="Times New Roman" w:cstheme="minorHAnsi"/>
          <w:sz w:val="24"/>
          <w:szCs w:val="24"/>
          <w:lang w:eastAsia="fr-FR"/>
        </w:rPr>
      </w:pPr>
    </w:p>
    <w:p w:rsidR="00FB0A28" w:rsidRPr="002835C7" w:rsidRDefault="00FB0A28" w:rsidP="00FB0A28">
      <w:pPr>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bCs/>
          <w:lang w:eastAsia="fr-FR"/>
        </w:rPr>
        <w:t xml:space="preserve">UNITÉ 5 – LEARNING OBJECTIVES </w:t>
      </w:r>
    </w:p>
    <w:p w:rsidR="00FB0A28" w:rsidRPr="002835C7" w:rsidRDefault="00FB0A28" w:rsidP="00FB0A28">
      <w:pPr>
        <w:numPr>
          <w:ilvl w:val="0"/>
          <w:numId w:val="9"/>
        </w:numPr>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lang w:eastAsia="fr-FR"/>
        </w:rPr>
        <w:t xml:space="preserve">Oral communication: talking about sports and leisure activities; describing and talking about the weather; telling the date. </w:t>
      </w:r>
    </w:p>
    <w:p w:rsidR="00FB0A28" w:rsidRPr="002835C7" w:rsidRDefault="00FB0A28" w:rsidP="00FB0A28">
      <w:pPr>
        <w:numPr>
          <w:ilvl w:val="0"/>
          <w:numId w:val="9"/>
        </w:numPr>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lang w:eastAsia="fr-FR"/>
        </w:rPr>
        <w:t xml:space="preserve">Grammar: expressions of frequency, the verb </w:t>
      </w:r>
      <w:r w:rsidRPr="002835C7">
        <w:rPr>
          <w:rFonts w:eastAsia="Times New Roman" w:cstheme="minorHAnsi"/>
          <w:bCs/>
          <w:lang w:eastAsia="fr-FR"/>
        </w:rPr>
        <w:t xml:space="preserve">faire </w:t>
      </w:r>
      <w:r w:rsidRPr="002835C7">
        <w:rPr>
          <w:rFonts w:eastAsia="Times New Roman" w:cstheme="minorHAnsi"/>
          <w:lang w:eastAsia="fr-FR"/>
        </w:rPr>
        <w:t xml:space="preserve">in the present tense, use </w:t>
      </w:r>
      <w:proofErr w:type="spellStart"/>
      <w:r w:rsidRPr="002835C7">
        <w:rPr>
          <w:rFonts w:eastAsia="Times New Roman" w:cstheme="minorHAnsi"/>
          <w:bCs/>
          <w:lang w:eastAsia="fr-FR"/>
        </w:rPr>
        <w:t>il</w:t>
      </w:r>
      <w:proofErr w:type="spellEnd"/>
      <w:r w:rsidRPr="002835C7">
        <w:rPr>
          <w:rFonts w:eastAsia="Times New Roman" w:cstheme="minorHAnsi"/>
          <w:bCs/>
          <w:lang w:eastAsia="fr-FR"/>
        </w:rPr>
        <w:t xml:space="preserve"> </w:t>
      </w:r>
      <w:proofErr w:type="spellStart"/>
      <w:r w:rsidRPr="002835C7">
        <w:rPr>
          <w:rFonts w:eastAsia="Times New Roman" w:cstheme="minorHAnsi"/>
          <w:bCs/>
          <w:lang w:eastAsia="fr-FR"/>
        </w:rPr>
        <w:t>faut</w:t>
      </w:r>
      <w:proofErr w:type="spellEnd"/>
      <w:r w:rsidRPr="002835C7">
        <w:rPr>
          <w:rFonts w:eastAsia="Times New Roman" w:cstheme="minorHAnsi"/>
          <w:bCs/>
          <w:lang w:eastAsia="fr-FR"/>
        </w:rPr>
        <w:t xml:space="preserve"> </w:t>
      </w:r>
      <w:r w:rsidRPr="002835C7">
        <w:rPr>
          <w:rFonts w:eastAsia="Times New Roman" w:cstheme="minorHAnsi"/>
          <w:lang w:eastAsia="fr-FR"/>
        </w:rPr>
        <w:t xml:space="preserve">to express necessity/obligation; irregular </w:t>
      </w:r>
      <w:r w:rsidRPr="002835C7">
        <w:rPr>
          <w:rFonts w:eastAsia="Times New Roman" w:cstheme="minorHAnsi"/>
          <w:bCs/>
          <w:lang w:eastAsia="fr-FR"/>
        </w:rPr>
        <w:t>-</w:t>
      </w:r>
      <w:proofErr w:type="spellStart"/>
      <w:r w:rsidRPr="002835C7">
        <w:rPr>
          <w:rFonts w:eastAsia="Times New Roman" w:cstheme="minorHAnsi"/>
          <w:bCs/>
          <w:lang w:eastAsia="fr-FR"/>
        </w:rPr>
        <w:t>ir</w:t>
      </w:r>
      <w:proofErr w:type="spellEnd"/>
      <w:r w:rsidRPr="002835C7">
        <w:rPr>
          <w:rFonts w:eastAsia="Times New Roman" w:cstheme="minorHAnsi"/>
          <w:bCs/>
          <w:lang w:eastAsia="fr-FR"/>
        </w:rPr>
        <w:t xml:space="preserve"> </w:t>
      </w:r>
      <w:r w:rsidRPr="002835C7">
        <w:rPr>
          <w:rFonts w:eastAsia="Times New Roman" w:cstheme="minorHAnsi"/>
          <w:lang w:eastAsia="fr-FR"/>
        </w:rPr>
        <w:t xml:space="preserve">verbs numbers 101 and higher; </w:t>
      </w:r>
      <w:r w:rsidRPr="002835C7">
        <w:rPr>
          <w:rFonts w:eastAsia="Times New Roman" w:cstheme="minorHAnsi"/>
          <w:bCs/>
          <w:lang w:eastAsia="fr-FR"/>
        </w:rPr>
        <w:t>-</w:t>
      </w:r>
      <w:proofErr w:type="spellStart"/>
      <w:r w:rsidRPr="002835C7">
        <w:rPr>
          <w:rFonts w:eastAsia="Times New Roman" w:cstheme="minorHAnsi"/>
          <w:bCs/>
          <w:lang w:eastAsia="fr-FR"/>
        </w:rPr>
        <w:t>er</w:t>
      </w:r>
      <w:proofErr w:type="spellEnd"/>
      <w:r w:rsidRPr="002835C7">
        <w:rPr>
          <w:rFonts w:eastAsia="Times New Roman" w:cstheme="minorHAnsi"/>
          <w:bCs/>
          <w:lang w:eastAsia="fr-FR"/>
        </w:rPr>
        <w:t xml:space="preserve"> </w:t>
      </w:r>
      <w:r w:rsidRPr="002835C7">
        <w:rPr>
          <w:rFonts w:eastAsia="Times New Roman" w:cstheme="minorHAnsi"/>
          <w:lang w:eastAsia="fr-FR"/>
        </w:rPr>
        <w:t xml:space="preserve">verbs with spelling changes </w:t>
      </w:r>
    </w:p>
    <w:p w:rsidR="00FB0A28" w:rsidRPr="002835C7" w:rsidRDefault="00FB0A28" w:rsidP="00FB0A28">
      <w:pPr>
        <w:numPr>
          <w:ilvl w:val="0"/>
          <w:numId w:val="9"/>
        </w:numPr>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lang w:eastAsia="fr-FR"/>
        </w:rPr>
        <w:t xml:space="preserve">Vocabulary acquisition: sports and leisure activities; weather expressions; months of the year. </w:t>
      </w:r>
    </w:p>
    <w:p w:rsidR="00FB0A28" w:rsidRPr="00477CDA" w:rsidRDefault="00FB0A28" w:rsidP="00FB0A28">
      <w:pPr>
        <w:spacing w:before="100" w:beforeAutospacing="1" w:after="100" w:afterAutospacing="1" w:line="240" w:lineRule="auto"/>
        <w:rPr>
          <w:rFonts w:eastAsia="Times New Roman" w:cstheme="minorHAnsi"/>
          <w:b/>
          <w:sz w:val="24"/>
          <w:szCs w:val="24"/>
          <w:vertAlign w:val="superscript"/>
          <w:lang w:eastAsia="fr-FR"/>
        </w:rPr>
      </w:pPr>
      <w:r w:rsidRPr="002835C7">
        <w:rPr>
          <w:rFonts w:eastAsia="Times New Roman" w:cstheme="minorHAnsi"/>
          <w:sz w:val="24"/>
          <w:szCs w:val="24"/>
          <w:lang w:eastAsia="fr-FR"/>
        </w:rPr>
        <w:tab/>
      </w:r>
      <w:r w:rsidR="003316F1">
        <w:rPr>
          <w:rFonts w:eastAsia="Times New Roman" w:cstheme="minorHAnsi"/>
          <w:b/>
          <w:sz w:val="24"/>
          <w:szCs w:val="24"/>
          <w:lang w:eastAsia="fr-FR"/>
        </w:rPr>
        <w:t xml:space="preserve">Next classes : </w:t>
      </w:r>
    </w:p>
    <w:p w:rsidR="00FB0A28" w:rsidRPr="005E30DB" w:rsidRDefault="00FB0A28" w:rsidP="00FB0A28">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ab/>
        <w:t xml:space="preserve">This is a fairly easy chapter despite a lot of verbs to  memorize. </w:t>
      </w:r>
      <w:r w:rsidRPr="00FC75AC">
        <w:rPr>
          <w:rFonts w:eastAsia="Times New Roman" w:cstheme="minorHAnsi"/>
          <w:sz w:val="24"/>
          <w:szCs w:val="24"/>
          <w:lang w:eastAsia="fr-FR"/>
        </w:rPr>
        <w:t xml:space="preserve">Le </w:t>
      </w:r>
      <w:proofErr w:type="spellStart"/>
      <w:r w:rsidRPr="00FC75AC">
        <w:rPr>
          <w:rFonts w:eastAsia="Times New Roman" w:cstheme="minorHAnsi"/>
          <w:sz w:val="24"/>
          <w:szCs w:val="24"/>
          <w:lang w:eastAsia="fr-FR"/>
        </w:rPr>
        <w:t>verbe</w:t>
      </w:r>
      <w:proofErr w:type="spellEnd"/>
      <w:r w:rsidRPr="00FC75AC">
        <w:rPr>
          <w:rFonts w:eastAsia="Times New Roman" w:cstheme="minorHAnsi"/>
          <w:sz w:val="24"/>
          <w:szCs w:val="24"/>
          <w:lang w:eastAsia="fr-FR"/>
        </w:rPr>
        <w:t xml:space="preserve"> faire et the expression </w:t>
      </w:r>
      <w:proofErr w:type="spellStart"/>
      <w:r w:rsidRPr="00FC75AC">
        <w:rPr>
          <w:rFonts w:eastAsia="Times New Roman" w:cstheme="minorHAnsi"/>
          <w:sz w:val="24"/>
          <w:szCs w:val="24"/>
          <w:lang w:eastAsia="fr-FR"/>
        </w:rPr>
        <w:t>il</w:t>
      </w:r>
      <w:proofErr w:type="spellEnd"/>
      <w:r w:rsidRPr="00FC75AC">
        <w:rPr>
          <w:rFonts w:eastAsia="Times New Roman" w:cstheme="minorHAnsi"/>
          <w:sz w:val="24"/>
          <w:szCs w:val="24"/>
          <w:lang w:eastAsia="fr-FR"/>
        </w:rPr>
        <w:t xml:space="preserve"> </w:t>
      </w:r>
      <w:proofErr w:type="spellStart"/>
      <w:r w:rsidRPr="00FC75AC">
        <w:rPr>
          <w:rFonts w:eastAsia="Times New Roman" w:cstheme="minorHAnsi"/>
          <w:sz w:val="24"/>
          <w:szCs w:val="24"/>
          <w:lang w:eastAsia="fr-FR"/>
        </w:rPr>
        <w:t>faut</w:t>
      </w:r>
      <w:proofErr w:type="spellEnd"/>
      <w:r w:rsidRPr="00FC75AC">
        <w:rPr>
          <w:rFonts w:eastAsia="Times New Roman" w:cstheme="minorHAnsi"/>
          <w:sz w:val="24"/>
          <w:szCs w:val="24"/>
          <w:lang w:eastAsia="fr-FR"/>
        </w:rPr>
        <w:t xml:space="preserve">. </w:t>
      </w:r>
      <w:r w:rsidRPr="00FC75AC">
        <w:rPr>
          <w:rFonts w:eastAsia="Times New Roman" w:cstheme="minorHAnsi"/>
          <w:sz w:val="24"/>
          <w:szCs w:val="24"/>
          <w:lang w:eastAsia="fr-FR"/>
        </w:rPr>
        <w:tab/>
      </w:r>
      <w:r w:rsidRPr="005E30DB">
        <w:rPr>
          <w:rFonts w:eastAsia="Times New Roman" w:cstheme="minorHAnsi"/>
          <w:sz w:val="24"/>
          <w:szCs w:val="24"/>
          <w:lang w:eastAsia="fr-FR"/>
        </w:rPr>
        <w:t>Verbs ending in IR of the third group. How to t</w:t>
      </w:r>
      <w:r>
        <w:rPr>
          <w:rFonts w:eastAsia="Times New Roman" w:cstheme="minorHAnsi"/>
          <w:sz w:val="24"/>
          <w:szCs w:val="24"/>
          <w:lang w:eastAsia="fr-FR"/>
        </w:rPr>
        <w:t>alk about the weather. Verbs of the first group (</w:t>
      </w:r>
      <w:proofErr w:type="spellStart"/>
      <w:r>
        <w:rPr>
          <w:rFonts w:eastAsia="Times New Roman" w:cstheme="minorHAnsi"/>
          <w:sz w:val="24"/>
          <w:szCs w:val="24"/>
          <w:lang w:eastAsia="fr-FR"/>
        </w:rPr>
        <w:t>er</w:t>
      </w:r>
      <w:proofErr w:type="spellEnd"/>
      <w:r>
        <w:rPr>
          <w:rFonts w:eastAsia="Times New Roman" w:cstheme="minorHAnsi"/>
          <w:sz w:val="24"/>
          <w:szCs w:val="24"/>
          <w:lang w:eastAsia="fr-FR"/>
        </w:rPr>
        <w:t xml:space="preserve">) with </w:t>
      </w:r>
      <w:r>
        <w:rPr>
          <w:rFonts w:eastAsia="Times New Roman" w:cstheme="minorHAnsi"/>
          <w:sz w:val="24"/>
          <w:szCs w:val="24"/>
          <w:lang w:eastAsia="fr-FR"/>
        </w:rPr>
        <w:tab/>
        <w:t>spelling changes.</w:t>
      </w:r>
    </w:p>
    <w:p w:rsidR="00FB0A28" w:rsidRDefault="00FB0A28" w:rsidP="00FB0A28">
      <w:pPr>
        <w:shd w:val="clear" w:color="auto" w:fill="FFFFFF"/>
        <w:spacing w:before="100" w:beforeAutospacing="1" w:after="100" w:afterAutospacing="1" w:line="240" w:lineRule="auto"/>
        <w:ind w:left="720"/>
        <w:rPr>
          <w:rFonts w:eastAsia="Times New Roman" w:cstheme="minorHAnsi"/>
          <w:sz w:val="24"/>
          <w:szCs w:val="24"/>
          <w:lang w:eastAsia="fr-FR"/>
        </w:rPr>
      </w:pPr>
      <w:r>
        <w:rPr>
          <w:rFonts w:eastAsia="Times New Roman" w:cstheme="minorHAnsi"/>
          <w:sz w:val="24"/>
          <w:szCs w:val="24"/>
          <w:lang w:eastAsia="fr-FR"/>
        </w:rPr>
        <w:t>Homework will be assigned in class, Canvas or Supersite</w:t>
      </w:r>
    </w:p>
    <w:p w:rsidR="00FB0A28" w:rsidRPr="005E30DB" w:rsidRDefault="00FB0A28" w:rsidP="00FB0A28">
      <w:pPr>
        <w:shd w:val="clear" w:color="auto" w:fill="FFFFFF"/>
        <w:spacing w:before="100" w:beforeAutospacing="1" w:after="100" w:afterAutospacing="1" w:line="240" w:lineRule="auto"/>
        <w:ind w:left="720"/>
        <w:rPr>
          <w:rFonts w:eastAsia="Times New Roman" w:cstheme="minorHAnsi"/>
          <w:sz w:val="24"/>
          <w:szCs w:val="24"/>
          <w:lang w:eastAsia="fr-FR"/>
        </w:rPr>
      </w:pPr>
    </w:p>
    <w:p w:rsidR="00FB0A28" w:rsidRPr="002835C7" w:rsidRDefault="00FB0A28" w:rsidP="00FB0A28">
      <w:pPr>
        <w:shd w:val="clear" w:color="auto" w:fill="FFFFFF"/>
        <w:spacing w:before="100" w:beforeAutospacing="1" w:after="100" w:afterAutospacing="1" w:line="240" w:lineRule="auto"/>
        <w:rPr>
          <w:rFonts w:eastAsia="Times New Roman" w:cstheme="minorHAnsi"/>
          <w:sz w:val="24"/>
          <w:szCs w:val="24"/>
          <w:lang w:eastAsia="fr-FR"/>
        </w:rPr>
      </w:pPr>
      <w:r w:rsidRPr="00CA701E">
        <w:rPr>
          <w:rFonts w:eastAsia="Times New Roman" w:cstheme="minorHAnsi"/>
          <w:bCs/>
          <w:lang w:eastAsia="fr-FR"/>
        </w:rPr>
        <w:t xml:space="preserve">UNITÉ 6 – LEARNING OBJECTIVES </w:t>
      </w:r>
    </w:p>
    <w:p w:rsidR="00FB0A28" w:rsidRPr="002835C7" w:rsidRDefault="00FB0A28" w:rsidP="00FB0A28">
      <w:pPr>
        <w:numPr>
          <w:ilvl w:val="0"/>
          <w:numId w:val="10"/>
        </w:num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lang w:eastAsia="fr-FR"/>
        </w:rPr>
        <w:t xml:space="preserve">Oral communication: talking about </w:t>
      </w:r>
      <w:proofErr w:type="spellStart"/>
      <w:r w:rsidRPr="002835C7">
        <w:rPr>
          <w:rFonts w:eastAsia="Times New Roman" w:cstheme="minorHAnsi"/>
          <w:lang w:eastAsia="fr-FR"/>
        </w:rPr>
        <w:t>about</w:t>
      </w:r>
      <w:proofErr w:type="spellEnd"/>
      <w:r w:rsidRPr="002835C7">
        <w:rPr>
          <w:rFonts w:eastAsia="Times New Roman" w:cstheme="minorHAnsi"/>
          <w:lang w:eastAsia="fr-FR"/>
        </w:rPr>
        <w:t xml:space="preserve"> parties, celebrations and the stages of life; talking about clothes and shopping. </w:t>
      </w:r>
    </w:p>
    <w:p w:rsidR="00FB0A28" w:rsidRPr="002835C7" w:rsidRDefault="00FB0A28" w:rsidP="00FB0A28">
      <w:pPr>
        <w:numPr>
          <w:ilvl w:val="0"/>
          <w:numId w:val="10"/>
        </w:num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lang w:eastAsia="fr-FR"/>
        </w:rPr>
        <w:t xml:space="preserve">Grammar: uses of demonstrative adjective; expressing past actions: the </w:t>
      </w:r>
      <w:proofErr w:type="spellStart"/>
      <w:r w:rsidRPr="002835C7">
        <w:rPr>
          <w:rFonts w:eastAsia="Times New Roman" w:cstheme="minorHAnsi"/>
          <w:bCs/>
          <w:lang w:eastAsia="fr-FR"/>
        </w:rPr>
        <w:t>passe</w:t>
      </w:r>
      <w:proofErr w:type="spellEnd"/>
      <w:r w:rsidRPr="002835C7">
        <w:rPr>
          <w:rFonts w:eastAsia="Times New Roman" w:cstheme="minorHAnsi"/>
          <w:bCs/>
          <w:lang w:eastAsia="fr-FR"/>
        </w:rPr>
        <w:t xml:space="preserve">́ composé </w:t>
      </w:r>
      <w:r w:rsidRPr="002835C7">
        <w:rPr>
          <w:rFonts w:eastAsia="Times New Roman" w:cstheme="minorHAnsi"/>
          <w:lang w:eastAsia="fr-FR"/>
        </w:rPr>
        <w:t xml:space="preserve">with </w:t>
      </w:r>
      <w:proofErr w:type="spellStart"/>
      <w:r w:rsidRPr="002835C7">
        <w:rPr>
          <w:rFonts w:eastAsia="Times New Roman" w:cstheme="minorHAnsi"/>
          <w:bCs/>
          <w:lang w:eastAsia="fr-FR"/>
        </w:rPr>
        <w:t>avoir</w:t>
      </w:r>
      <w:proofErr w:type="spellEnd"/>
      <w:r w:rsidRPr="002835C7">
        <w:rPr>
          <w:rFonts w:eastAsia="Times New Roman" w:cstheme="minorHAnsi"/>
          <w:lang w:eastAsia="fr-FR"/>
        </w:rPr>
        <w:t xml:space="preserve">; regular and some irregular past participles; indirect object pronouns; more uses of disjunctive pronouns; regular and irregular </w:t>
      </w:r>
      <w:r w:rsidRPr="002835C7">
        <w:rPr>
          <w:rFonts w:eastAsia="Times New Roman" w:cstheme="minorHAnsi"/>
          <w:bCs/>
          <w:lang w:eastAsia="fr-FR"/>
        </w:rPr>
        <w:t xml:space="preserve">-re </w:t>
      </w:r>
      <w:r w:rsidRPr="002835C7">
        <w:rPr>
          <w:rFonts w:eastAsia="Times New Roman" w:cstheme="minorHAnsi"/>
          <w:lang w:eastAsia="fr-FR"/>
        </w:rPr>
        <w:t xml:space="preserve">verbs. </w:t>
      </w:r>
    </w:p>
    <w:p w:rsidR="00FB0A28" w:rsidRPr="002835C7" w:rsidRDefault="00FB0A28" w:rsidP="00FB0A28">
      <w:pPr>
        <w:numPr>
          <w:ilvl w:val="0"/>
          <w:numId w:val="10"/>
        </w:num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lang w:eastAsia="fr-FR"/>
        </w:rPr>
        <w:t xml:space="preserve">Listening comprehension: watching &amp; understanding authentic French videos (Roman-Photo). </w:t>
      </w:r>
    </w:p>
    <w:p w:rsidR="00FB0A28" w:rsidRPr="002835C7" w:rsidRDefault="00FB0A28" w:rsidP="00FB0A28">
      <w:pPr>
        <w:numPr>
          <w:ilvl w:val="0"/>
          <w:numId w:val="10"/>
        </w:numPr>
        <w:shd w:val="clear" w:color="auto" w:fill="FFFFFF"/>
        <w:spacing w:before="100" w:beforeAutospacing="1" w:after="100" w:afterAutospacing="1" w:line="240" w:lineRule="auto"/>
        <w:rPr>
          <w:rFonts w:eastAsia="Times New Roman" w:cstheme="minorHAnsi"/>
          <w:sz w:val="24"/>
          <w:szCs w:val="24"/>
          <w:lang w:eastAsia="fr-FR"/>
        </w:rPr>
      </w:pPr>
      <w:r w:rsidRPr="002835C7">
        <w:rPr>
          <w:rFonts w:eastAsia="Times New Roman" w:cstheme="minorHAnsi"/>
          <w:lang w:eastAsia="fr-FR"/>
        </w:rPr>
        <w:t xml:space="preserve">Vocabulary acquisition: terms to describe parties and celebrations; shopping and clothes; colors. </w:t>
      </w:r>
    </w:p>
    <w:p w:rsidR="00FB0A28" w:rsidRPr="002835C7" w:rsidRDefault="00FB0A28" w:rsidP="00FB0A28">
      <w:pPr>
        <w:numPr>
          <w:ilvl w:val="0"/>
          <w:numId w:val="10"/>
        </w:numPr>
        <w:shd w:val="clear" w:color="auto" w:fill="FFFFFF"/>
        <w:spacing w:before="100" w:beforeAutospacing="1" w:after="100" w:afterAutospacing="1" w:line="240" w:lineRule="auto"/>
        <w:rPr>
          <w:rFonts w:eastAsia="Times New Roman" w:cstheme="minorHAnsi"/>
          <w:sz w:val="24"/>
          <w:szCs w:val="24"/>
          <w:lang w:val="fr-FR" w:eastAsia="fr-FR"/>
        </w:rPr>
      </w:pPr>
      <w:r w:rsidRPr="002835C7">
        <w:rPr>
          <w:rFonts w:eastAsia="Times New Roman" w:cstheme="minorHAnsi"/>
          <w:lang w:val="fr-FR" w:eastAsia="fr-FR"/>
        </w:rPr>
        <w:t xml:space="preserve">Culture &amp; </w:t>
      </w:r>
      <w:proofErr w:type="spellStart"/>
      <w:r w:rsidRPr="002835C7">
        <w:rPr>
          <w:rFonts w:eastAsia="Times New Roman" w:cstheme="minorHAnsi"/>
          <w:lang w:val="fr-FR" w:eastAsia="fr-FR"/>
        </w:rPr>
        <w:t>intercultural</w:t>
      </w:r>
      <w:proofErr w:type="spellEnd"/>
      <w:r w:rsidRPr="002835C7">
        <w:rPr>
          <w:rFonts w:eastAsia="Times New Roman" w:cstheme="minorHAnsi"/>
          <w:lang w:val="fr-FR" w:eastAsia="fr-FR"/>
        </w:rPr>
        <w:t xml:space="preserve"> </w:t>
      </w:r>
      <w:proofErr w:type="spellStart"/>
      <w:r w:rsidRPr="002835C7">
        <w:rPr>
          <w:rFonts w:eastAsia="Times New Roman" w:cstheme="minorHAnsi"/>
          <w:lang w:val="fr-FR" w:eastAsia="fr-FR"/>
        </w:rPr>
        <w:t>skills</w:t>
      </w:r>
      <w:proofErr w:type="spellEnd"/>
      <w:r w:rsidRPr="002835C7">
        <w:rPr>
          <w:rFonts w:eastAsia="Times New Roman" w:cstheme="minorHAnsi"/>
          <w:lang w:val="fr-FR" w:eastAsia="fr-FR"/>
        </w:rPr>
        <w:t xml:space="preserve"> : the </w:t>
      </w:r>
      <w:proofErr w:type="spellStart"/>
      <w:r w:rsidRPr="002835C7">
        <w:rPr>
          <w:rFonts w:eastAsia="Times New Roman" w:cstheme="minorHAnsi"/>
          <w:lang w:val="fr-FR" w:eastAsia="fr-FR"/>
        </w:rPr>
        <w:t>fashion</w:t>
      </w:r>
      <w:proofErr w:type="spellEnd"/>
      <w:r w:rsidRPr="002835C7">
        <w:rPr>
          <w:rFonts w:eastAsia="Times New Roman" w:cstheme="minorHAnsi"/>
          <w:lang w:val="fr-FR" w:eastAsia="fr-FR"/>
        </w:rPr>
        <w:t xml:space="preserve"> </w:t>
      </w:r>
      <w:proofErr w:type="spellStart"/>
      <w:r w:rsidRPr="002835C7">
        <w:rPr>
          <w:rFonts w:eastAsia="Times New Roman" w:cstheme="minorHAnsi"/>
          <w:lang w:val="fr-FR" w:eastAsia="fr-FR"/>
        </w:rPr>
        <w:t>industry</w:t>
      </w:r>
      <w:proofErr w:type="spellEnd"/>
      <w:r w:rsidRPr="002835C7">
        <w:rPr>
          <w:rFonts w:eastAsia="Times New Roman" w:cstheme="minorHAnsi"/>
          <w:lang w:val="fr-FR" w:eastAsia="fr-FR"/>
        </w:rPr>
        <w:t xml:space="preserve"> in France ; </w:t>
      </w:r>
      <w:r w:rsidRPr="002835C7">
        <w:rPr>
          <w:rFonts w:eastAsia="Times New Roman" w:cstheme="minorHAnsi"/>
          <w:i/>
          <w:iCs/>
          <w:lang w:val="fr-FR" w:eastAsia="fr-FR"/>
        </w:rPr>
        <w:t xml:space="preserve">L’Afrique de l’Ouest et l’Afrique centrale. </w:t>
      </w:r>
    </w:p>
    <w:p w:rsidR="00FB0A28" w:rsidRPr="002835C7" w:rsidRDefault="00FB0A28" w:rsidP="00FB0A28">
      <w:pPr>
        <w:shd w:val="clear" w:color="auto" w:fill="FFFFFF"/>
        <w:spacing w:before="100" w:beforeAutospacing="1" w:after="100" w:afterAutospacing="1" w:line="240" w:lineRule="auto"/>
        <w:ind w:left="720"/>
        <w:rPr>
          <w:rFonts w:eastAsia="Times New Roman" w:cstheme="minorHAnsi"/>
          <w:sz w:val="24"/>
          <w:szCs w:val="24"/>
          <w:lang w:eastAsia="fr-FR"/>
        </w:rPr>
      </w:pPr>
      <w:r>
        <w:rPr>
          <w:rFonts w:eastAsia="Times New Roman" w:cstheme="minorHAnsi"/>
          <w:sz w:val="24"/>
          <w:szCs w:val="24"/>
          <w:lang w:eastAsia="fr-FR"/>
        </w:rPr>
        <w:t>Homework will be assigned in class, Canvas or Supersite</w:t>
      </w:r>
    </w:p>
    <w:p w:rsidR="00FB0A28" w:rsidRPr="00477CDA" w:rsidRDefault="00FB0A28" w:rsidP="00FB0A28">
      <w:pPr>
        <w:shd w:val="clear" w:color="auto" w:fill="FFFFFF"/>
        <w:spacing w:before="100" w:beforeAutospacing="1" w:after="100" w:afterAutospacing="1" w:line="240" w:lineRule="auto"/>
        <w:rPr>
          <w:rFonts w:eastAsia="Times New Roman" w:cstheme="minorHAnsi"/>
          <w:b/>
          <w:sz w:val="24"/>
          <w:szCs w:val="24"/>
          <w:lang w:eastAsia="fr-FR"/>
        </w:rPr>
      </w:pPr>
      <w:r>
        <w:rPr>
          <w:rFonts w:eastAsia="Times New Roman" w:cstheme="minorHAnsi"/>
          <w:sz w:val="24"/>
          <w:szCs w:val="24"/>
          <w:lang w:eastAsia="fr-FR"/>
        </w:rPr>
        <w:tab/>
      </w:r>
    </w:p>
    <w:p w:rsidR="005D676C" w:rsidRDefault="00B04D7A"/>
    <w:sectPr w:rsidR="005D676C" w:rsidSect="00371489">
      <w:footerReference w:type="default" r:id="rId16"/>
      <w:pgSz w:w="12240" w:h="15840"/>
      <w:pgMar w:top="432" w:right="720" w:bottom="432"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D7A" w:rsidRDefault="00B04D7A">
      <w:pPr>
        <w:spacing w:after="0" w:line="240" w:lineRule="auto"/>
      </w:pPr>
      <w:r>
        <w:separator/>
      </w:r>
    </w:p>
  </w:endnote>
  <w:endnote w:type="continuationSeparator" w:id="0">
    <w:p w:rsidR="00B04D7A" w:rsidRDefault="00B0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773457"/>
      <w:docPartObj>
        <w:docPartGallery w:val="Page Numbers (Bottom of Page)"/>
        <w:docPartUnique/>
      </w:docPartObj>
    </w:sdtPr>
    <w:sdtEndPr/>
    <w:sdtContent>
      <w:p w:rsidR="00537979" w:rsidRDefault="00FB0A28">
        <w:pPr>
          <w:pStyle w:val="Pieddepage"/>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rsidR="00537979" w:rsidRDefault="00B04D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D7A" w:rsidRDefault="00B04D7A">
      <w:pPr>
        <w:spacing w:after="0" w:line="240" w:lineRule="auto"/>
      </w:pPr>
      <w:r>
        <w:separator/>
      </w:r>
    </w:p>
  </w:footnote>
  <w:footnote w:type="continuationSeparator" w:id="0">
    <w:p w:rsidR="00B04D7A" w:rsidRDefault="00B04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90504"/>
    <w:multiLevelType w:val="multilevel"/>
    <w:tmpl w:val="4FFC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600A6"/>
    <w:multiLevelType w:val="hybridMultilevel"/>
    <w:tmpl w:val="6030A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552FB1"/>
    <w:multiLevelType w:val="multilevel"/>
    <w:tmpl w:val="857C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470197"/>
    <w:multiLevelType w:val="hybridMultilevel"/>
    <w:tmpl w:val="025E1D5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A50B5A"/>
    <w:multiLevelType w:val="multilevel"/>
    <w:tmpl w:val="3E40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08735C"/>
    <w:multiLevelType w:val="multilevel"/>
    <w:tmpl w:val="DB82A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EA0CEE"/>
    <w:multiLevelType w:val="hybridMultilevel"/>
    <w:tmpl w:val="96B8B2EA"/>
    <w:lvl w:ilvl="0" w:tplc="3B9C606C">
      <w:start w:val="1"/>
      <w:numFmt w:val="bullet"/>
      <w:lvlText w:val=""/>
      <w:lvlJc w:val="left"/>
      <w:pPr>
        <w:tabs>
          <w:tab w:val="num" w:pos="720"/>
        </w:tabs>
        <w:ind w:left="720" w:hanging="360"/>
      </w:pPr>
      <w:rPr>
        <w:rFonts w:ascii="Symbol" w:hAnsi="Symbol" w:hint="default"/>
        <w:sz w:val="20"/>
      </w:rPr>
    </w:lvl>
    <w:lvl w:ilvl="1" w:tplc="73ECAE8A">
      <w:start w:val="1"/>
      <w:numFmt w:val="bullet"/>
      <w:lvlText w:val="o"/>
      <w:lvlJc w:val="left"/>
      <w:pPr>
        <w:tabs>
          <w:tab w:val="num" w:pos="1440"/>
        </w:tabs>
        <w:ind w:left="1440" w:hanging="360"/>
      </w:pPr>
      <w:rPr>
        <w:rFonts w:ascii="Courier New" w:hAnsi="Courier New" w:cs="Times New Roman" w:hint="default"/>
        <w:sz w:val="20"/>
      </w:rPr>
    </w:lvl>
    <w:lvl w:ilvl="2" w:tplc="8CE80D92">
      <w:start w:val="1"/>
      <w:numFmt w:val="bullet"/>
      <w:lvlText w:val=""/>
      <w:lvlJc w:val="left"/>
      <w:pPr>
        <w:tabs>
          <w:tab w:val="num" w:pos="2160"/>
        </w:tabs>
        <w:ind w:left="2160" w:hanging="360"/>
      </w:pPr>
      <w:rPr>
        <w:rFonts w:ascii="Wingdings" w:hAnsi="Wingdings" w:hint="default"/>
        <w:sz w:val="20"/>
      </w:rPr>
    </w:lvl>
    <w:lvl w:ilvl="3" w:tplc="105CF4E6">
      <w:start w:val="1"/>
      <w:numFmt w:val="bullet"/>
      <w:lvlText w:val=""/>
      <w:lvlJc w:val="left"/>
      <w:pPr>
        <w:tabs>
          <w:tab w:val="num" w:pos="2880"/>
        </w:tabs>
        <w:ind w:left="2880" w:hanging="360"/>
      </w:pPr>
      <w:rPr>
        <w:rFonts w:ascii="Wingdings" w:hAnsi="Wingdings" w:hint="default"/>
        <w:sz w:val="20"/>
      </w:rPr>
    </w:lvl>
    <w:lvl w:ilvl="4" w:tplc="C2141C7A">
      <w:start w:val="1"/>
      <w:numFmt w:val="bullet"/>
      <w:lvlText w:val=""/>
      <w:lvlJc w:val="left"/>
      <w:pPr>
        <w:tabs>
          <w:tab w:val="num" w:pos="3600"/>
        </w:tabs>
        <w:ind w:left="3600" w:hanging="360"/>
      </w:pPr>
      <w:rPr>
        <w:rFonts w:ascii="Wingdings" w:hAnsi="Wingdings" w:hint="default"/>
        <w:sz w:val="20"/>
      </w:rPr>
    </w:lvl>
    <w:lvl w:ilvl="5" w:tplc="BAA25B7A">
      <w:start w:val="1"/>
      <w:numFmt w:val="bullet"/>
      <w:lvlText w:val=""/>
      <w:lvlJc w:val="left"/>
      <w:pPr>
        <w:tabs>
          <w:tab w:val="num" w:pos="4320"/>
        </w:tabs>
        <w:ind w:left="4320" w:hanging="360"/>
      </w:pPr>
      <w:rPr>
        <w:rFonts w:ascii="Wingdings" w:hAnsi="Wingdings" w:hint="default"/>
        <w:sz w:val="20"/>
      </w:rPr>
    </w:lvl>
    <w:lvl w:ilvl="6" w:tplc="DFF8CD30">
      <w:start w:val="1"/>
      <w:numFmt w:val="bullet"/>
      <w:lvlText w:val=""/>
      <w:lvlJc w:val="left"/>
      <w:pPr>
        <w:tabs>
          <w:tab w:val="num" w:pos="5040"/>
        </w:tabs>
        <w:ind w:left="5040" w:hanging="360"/>
      </w:pPr>
      <w:rPr>
        <w:rFonts w:ascii="Wingdings" w:hAnsi="Wingdings" w:hint="default"/>
        <w:sz w:val="20"/>
      </w:rPr>
    </w:lvl>
    <w:lvl w:ilvl="7" w:tplc="65CA55B0">
      <w:start w:val="1"/>
      <w:numFmt w:val="bullet"/>
      <w:lvlText w:val=""/>
      <w:lvlJc w:val="left"/>
      <w:pPr>
        <w:tabs>
          <w:tab w:val="num" w:pos="5760"/>
        </w:tabs>
        <w:ind w:left="5760" w:hanging="360"/>
      </w:pPr>
      <w:rPr>
        <w:rFonts w:ascii="Wingdings" w:hAnsi="Wingdings" w:hint="default"/>
        <w:sz w:val="20"/>
      </w:rPr>
    </w:lvl>
    <w:lvl w:ilvl="8" w:tplc="CC2C574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2D6750"/>
    <w:multiLevelType w:val="hybridMultilevel"/>
    <w:tmpl w:val="6212AEFC"/>
    <w:lvl w:ilvl="0" w:tplc="CEBC9A1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9D53AE"/>
    <w:multiLevelType w:val="multilevel"/>
    <w:tmpl w:val="0B5C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613771"/>
    <w:multiLevelType w:val="multilevel"/>
    <w:tmpl w:val="5E62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3"/>
  </w:num>
  <w:num w:numId="5">
    <w:abstractNumId w:val="4"/>
  </w:num>
  <w:num w:numId="6">
    <w:abstractNumId w:val="2"/>
  </w:num>
  <w:num w:numId="7">
    <w:abstractNumId w:val="8"/>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28"/>
    <w:rsid w:val="00264A36"/>
    <w:rsid w:val="002E12CA"/>
    <w:rsid w:val="002F040B"/>
    <w:rsid w:val="003316F1"/>
    <w:rsid w:val="00333CC4"/>
    <w:rsid w:val="00364DE2"/>
    <w:rsid w:val="003E6F88"/>
    <w:rsid w:val="004C1785"/>
    <w:rsid w:val="00506252"/>
    <w:rsid w:val="00650F2D"/>
    <w:rsid w:val="00704956"/>
    <w:rsid w:val="00737B18"/>
    <w:rsid w:val="007E2289"/>
    <w:rsid w:val="00B04D7A"/>
    <w:rsid w:val="00BD71B2"/>
    <w:rsid w:val="00C459C3"/>
    <w:rsid w:val="00C6789E"/>
    <w:rsid w:val="00CC1D68"/>
    <w:rsid w:val="00D01BB2"/>
    <w:rsid w:val="00D06CB3"/>
    <w:rsid w:val="00E64D48"/>
    <w:rsid w:val="00EF6ABE"/>
    <w:rsid w:val="00F010BE"/>
    <w:rsid w:val="00F26DAF"/>
    <w:rsid w:val="00FB0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201C"/>
  <w15:chartTrackingRefBased/>
  <w15:docId w15:val="{26A9D8FC-E119-E144-8B1A-52E10CE3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A28"/>
    <w:pPr>
      <w:spacing w:after="200" w:line="276" w:lineRule="auto"/>
    </w:pPr>
    <w:rPr>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0A2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0A28"/>
    <w:pPr>
      <w:ind w:left="720"/>
      <w:contextualSpacing/>
    </w:pPr>
  </w:style>
  <w:style w:type="character" w:customStyle="1" w:styleId="apple-converted-space">
    <w:name w:val="apple-converted-space"/>
    <w:basedOn w:val="Policepardfaut"/>
    <w:rsid w:val="00FB0A28"/>
  </w:style>
  <w:style w:type="character" w:styleId="Lienhypertexte">
    <w:name w:val="Hyperlink"/>
    <w:basedOn w:val="Policepardfaut"/>
    <w:uiPriority w:val="99"/>
    <w:unhideWhenUsed/>
    <w:rsid w:val="00FB0A28"/>
    <w:rPr>
      <w:color w:val="0000FF"/>
      <w:u w:val="single"/>
    </w:rPr>
  </w:style>
  <w:style w:type="paragraph" w:styleId="Pieddepage">
    <w:name w:val="footer"/>
    <w:basedOn w:val="Normal"/>
    <w:link w:val="PieddepageCar"/>
    <w:uiPriority w:val="99"/>
    <w:unhideWhenUsed/>
    <w:rsid w:val="00FB0A2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B0A28"/>
    <w:rPr>
      <w:sz w:val="22"/>
      <w:szCs w:val="22"/>
      <w:lang w:val="en-US"/>
    </w:rPr>
  </w:style>
  <w:style w:type="paragraph" w:customStyle="1" w:styleId="Default">
    <w:name w:val="Default"/>
    <w:rsid w:val="00FB0A2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ia.serafin@georgiatech-metz.fr" TargetMode="External"/><Relationship Id="rId13" Type="http://schemas.openxmlformats.org/officeDocument/2006/relationships/hyperlink" Target="https://vistahigherlearning.com/promenades-4th-editio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istahigherlearning.com/student-start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stahigherlearning.com/promenades-4th-edition.html" TargetMode="External"/><Relationship Id="rId5" Type="http://schemas.openxmlformats.org/officeDocument/2006/relationships/footnotes" Target="footnotes.xml"/><Relationship Id="rId15" Type="http://schemas.openxmlformats.org/officeDocument/2006/relationships/hyperlink" Target="http://www.honor.gatech.edu/" TargetMode="External"/><Relationship Id="rId10" Type="http://schemas.openxmlformats.org/officeDocument/2006/relationships/hyperlink" Target="https://modlangs.gatech.edu/students/placement-tests" TargetMode="External"/><Relationship Id="rId4" Type="http://schemas.openxmlformats.org/officeDocument/2006/relationships/webSettings" Target="webSettings.xml"/><Relationship Id="rId9" Type="http://schemas.openxmlformats.org/officeDocument/2006/relationships/hyperlink" Target="http://modlangs.gatech.edu/students/registration" TargetMode="External"/><Relationship Id="rId14" Type="http://schemas.openxmlformats.org/officeDocument/2006/relationships/hyperlink" Target="https://hr.gatech.edu/face-covering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3169</Words>
  <Characters>17434</Characters>
  <Application>Microsoft Office Word</Application>
  <DocSecurity>0</DocSecurity>
  <Lines>145</Lines>
  <Paragraphs>41</Paragraphs>
  <ScaleCrop>false</ScaleCrop>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Serafin, Sonia</cp:lastModifiedBy>
  <cp:revision>8</cp:revision>
  <cp:lastPrinted>2021-08-24T15:36:00Z</cp:lastPrinted>
  <dcterms:created xsi:type="dcterms:W3CDTF">2021-08-25T05:58:00Z</dcterms:created>
  <dcterms:modified xsi:type="dcterms:W3CDTF">2022-01-18T14:12:00Z</dcterms:modified>
</cp:coreProperties>
</file>